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0FAFE" w14:textId="77777777" w:rsidR="00B66C2F" w:rsidRPr="006E7EB6" w:rsidRDefault="00B66C2F" w:rsidP="00B6131D">
      <w:pPr>
        <w:jc w:val="center"/>
        <w:rPr>
          <w:rFonts w:asciiTheme="minorHAnsi" w:hAnsiTheme="minorHAnsi" w:cstheme="minorHAnsi"/>
          <w:b/>
          <w:sz w:val="36"/>
          <w:szCs w:val="36"/>
          <w:lang w:val="fr-FR"/>
        </w:rPr>
      </w:pPr>
    </w:p>
    <w:p w14:paraId="5A79CBEC" w14:textId="77777777" w:rsidR="00145D51" w:rsidRPr="006E7EB6" w:rsidRDefault="00B6131D" w:rsidP="00B6131D">
      <w:pPr>
        <w:jc w:val="center"/>
        <w:rPr>
          <w:rFonts w:asciiTheme="minorHAnsi" w:hAnsiTheme="minorHAnsi" w:cstheme="minorHAnsi"/>
          <w:b/>
          <w:sz w:val="36"/>
          <w:szCs w:val="36"/>
          <w:lang w:val="fr-FR"/>
        </w:rPr>
      </w:pPr>
      <w:r w:rsidRPr="006E7EB6">
        <w:rPr>
          <w:rFonts w:asciiTheme="minorHAnsi" w:hAnsiTheme="minorHAnsi" w:cstheme="minorHAnsi"/>
          <w:b/>
          <w:sz w:val="36"/>
          <w:szCs w:val="36"/>
          <w:lang w:val="fr-FR"/>
        </w:rPr>
        <w:t>DEMANDE DE PROPOSITIONS</w:t>
      </w:r>
    </w:p>
    <w:p w14:paraId="0D90FAEC" w14:textId="77777777" w:rsidR="00CC1BFB" w:rsidRPr="006E7EB6" w:rsidRDefault="00CC1BFB" w:rsidP="00CB37E8">
      <w:pPr>
        <w:jc w:val="center"/>
        <w:rPr>
          <w:rFonts w:asciiTheme="minorHAnsi" w:hAnsiTheme="minorHAnsi" w:cstheme="minorHAnsi"/>
          <w:b/>
          <w:sz w:val="28"/>
          <w:szCs w:val="28"/>
          <w:lang w:val="fr-FR"/>
        </w:rPr>
      </w:pPr>
      <w:r w:rsidRPr="006E7EB6">
        <w:rPr>
          <w:rFonts w:asciiTheme="minorHAnsi" w:hAnsiTheme="minorHAnsi" w:cstheme="minorHAnsi"/>
          <w:b/>
          <w:sz w:val="28"/>
          <w:szCs w:val="28"/>
          <w:lang w:val="fr-FR"/>
        </w:rPr>
        <w:t>Pour</w:t>
      </w:r>
    </w:p>
    <w:p w14:paraId="0DF6EF94" w14:textId="77777777" w:rsidR="00CC1BFB" w:rsidRPr="006E7EB6" w:rsidRDefault="00CC1BFB" w:rsidP="0286F6AA">
      <w:pPr>
        <w:jc w:val="center"/>
        <w:rPr>
          <w:rFonts w:asciiTheme="minorHAnsi" w:hAnsiTheme="minorHAnsi" w:cstheme="minorBidi"/>
          <w:b/>
          <w:bCs/>
          <w:sz w:val="28"/>
          <w:szCs w:val="28"/>
          <w:lang w:val="fr-FR"/>
        </w:rPr>
      </w:pPr>
      <w:r w:rsidRPr="0286F6AA">
        <w:rPr>
          <w:rFonts w:asciiTheme="minorHAnsi" w:hAnsiTheme="minorHAnsi" w:cstheme="minorBidi"/>
          <w:b/>
          <w:bCs/>
          <w:sz w:val="28"/>
          <w:szCs w:val="28"/>
          <w:lang w:val="fr-FR"/>
        </w:rPr>
        <w:t>Fournir les services suivants</w:t>
      </w:r>
      <w:r w:rsidR="005348BD" w:rsidRPr="0286F6AA">
        <w:rPr>
          <w:rFonts w:asciiTheme="minorHAnsi" w:hAnsiTheme="minorHAnsi" w:cstheme="minorBidi"/>
          <w:b/>
          <w:bCs/>
          <w:sz w:val="28"/>
          <w:szCs w:val="28"/>
          <w:lang w:val="fr-FR"/>
        </w:rPr>
        <w:t> :</w:t>
      </w:r>
    </w:p>
    <w:p w14:paraId="5551AAF3" w14:textId="61E32FCC" w:rsidR="0019032D" w:rsidRPr="006E7EB6" w:rsidRDefault="0054416E" w:rsidP="0019032D">
      <w:pPr>
        <w:spacing w:after="0" w:line="240" w:lineRule="auto"/>
        <w:jc w:val="both"/>
        <w:rPr>
          <w:rFonts w:asciiTheme="minorHAnsi" w:eastAsia="Times New Roman" w:hAnsiTheme="minorHAnsi" w:cstheme="minorHAnsi"/>
          <w:sz w:val="24"/>
          <w:szCs w:val="24"/>
          <w:lang w:val="fr-FR" w:eastAsia="en-GB"/>
        </w:rPr>
      </w:pPr>
      <w:r>
        <w:rPr>
          <w:rFonts w:asciiTheme="minorHAnsi" w:eastAsia="Times New Roman" w:hAnsiTheme="minorHAnsi" w:cstheme="minorBidi"/>
          <w:sz w:val="24"/>
          <w:szCs w:val="24"/>
          <w:lang w:val="fr-FR" w:eastAsia="en-GB"/>
        </w:rPr>
        <w:t>Dans le cadre de l’a</w:t>
      </w:r>
      <w:r w:rsidRPr="0054416E">
        <w:rPr>
          <w:rFonts w:asciiTheme="minorHAnsi" w:eastAsia="Times New Roman" w:hAnsiTheme="minorHAnsi" w:cstheme="minorBidi"/>
          <w:sz w:val="24"/>
          <w:szCs w:val="24"/>
          <w:lang w:val="fr-FR" w:eastAsia="en-GB"/>
        </w:rPr>
        <w:t>ppui au renforcement des capacités, à la structuration et à la gouvernance de la Plateforme Multi-Acteurs (PMA) de la chaîne de valeur des pêcheries du lac de Foum Gleit</w:t>
      </w:r>
      <w:r>
        <w:rPr>
          <w:rFonts w:asciiTheme="minorHAnsi" w:eastAsia="Times New Roman" w:hAnsiTheme="minorHAnsi" w:cstheme="minorBidi"/>
          <w:sz w:val="24"/>
          <w:szCs w:val="24"/>
          <w:lang w:val="fr-FR" w:eastAsia="en-GB"/>
        </w:rPr>
        <w:t>a</w:t>
      </w:r>
      <w:r w:rsidR="0019032D" w:rsidRPr="0286F6AA">
        <w:rPr>
          <w:rFonts w:asciiTheme="minorHAnsi" w:eastAsia="Times New Roman" w:hAnsiTheme="minorHAnsi" w:cstheme="minorBidi"/>
          <w:sz w:val="24"/>
          <w:szCs w:val="24"/>
          <w:lang w:val="fr-FR" w:eastAsia="en-GB"/>
        </w:rPr>
        <w:t xml:space="preserve">, </w:t>
      </w:r>
      <w:r>
        <w:rPr>
          <w:rFonts w:asciiTheme="minorHAnsi" w:eastAsia="Times New Roman" w:hAnsiTheme="minorHAnsi" w:cstheme="minorBidi"/>
          <w:sz w:val="24"/>
          <w:szCs w:val="24"/>
          <w:lang w:val="fr-CA" w:eastAsia="en-GB"/>
        </w:rPr>
        <w:t>l</w:t>
      </w:r>
      <w:r w:rsidR="0019032D" w:rsidRPr="0286F6AA">
        <w:rPr>
          <w:rFonts w:asciiTheme="minorHAnsi" w:eastAsia="Times New Roman" w:hAnsiTheme="minorHAnsi" w:cstheme="minorBidi"/>
          <w:sz w:val="24"/>
          <w:szCs w:val="24"/>
          <w:lang w:val="fr-CA" w:eastAsia="en-GB"/>
        </w:rPr>
        <w:t xml:space="preserve">e </w:t>
      </w:r>
      <w:r w:rsidR="0019032D" w:rsidRPr="0286F6AA">
        <w:rPr>
          <w:rFonts w:asciiTheme="minorHAnsi" w:eastAsia="Times New Roman" w:hAnsiTheme="minorHAnsi" w:cstheme="minorBidi"/>
          <w:sz w:val="24"/>
          <w:szCs w:val="24"/>
          <w:lang w:val="fr-FR" w:eastAsia="en-GB"/>
        </w:rPr>
        <w:t xml:space="preserve">Prestataire </w:t>
      </w:r>
      <w:r w:rsidR="0019032D" w:rsidRPr="0286F6AA">
        <w:rPr>
          <w:rFonts w:asciiTheme="minorHAnsi" w:eastAsia="Times New Roman" w:hAnsiTheme="minorHAnsi" w:cstheme="minorBidi"/>
          <w:sz w:val="24"/>
          <w:szCs w:val="24"/>
          <w:lang w:val="fr-CA" w:eastAsia="en-GB"/>
        </w:rPr>
        <w:t>réalisera les tâches suivantes</w:t>
      </w:r>
      <w:r w:rsidR="0019032D" w:rsidRPr="0286F6AA">
        <w:rPr>
          <w:rFonts w:asciiTheme="minorHAnsi" w:eastAsia="Times New Roman" w:hAnsiTheme="minorHAnsi" w:cstheme="minorBidi"/>
          <w:lang w:val="fr-CA" w:eastAsia="en-GB"/>
        </w:rPr>
        <w:t> :</w:t>
      </w:r>
    </w:p>
    <w:p w14:paraId="5FEF79A6" w14:textId="662748B2" w:rsidR="00730E46" w:rsidRPr="00730E46" w:rsidRDefault="00730E46" w:rsidP="0286F6AA">
      <w:pPr>
        <w:spacing w:after="0" w:line="240" w:lineRule="auto"/>
        <w:jc w:val="both"/>
        <w:rPr>
          <w:rFonts w:asciiTheme="minorHAnsi" w:eastAsia="Times New Roman" w:hAnsiTheme="minorHAnsi" w:cstheme="minorBidi"/>
          <w:lang w:val="fr-CA" w:eastAsia="en-GB"/>
        </w:rPr>
      </w:pPr>
      <w:bookmarkStart w:id="0" w:name="_Hlk171586344"/>
    </w:p>
    <w:p w14:paraId="53B657E9" w14:textId="2EBC26A1" w:rsidR="008E10A3" w:rsidRPr="0054416E" w:rsidRDefault="25B6803E" w:rsidP="009D1617">
      <w:pPr>
        <w:pStyle w:val="ListParagraph"/>
        <w:numPr>
          <w:ilvl w:val="0"/>
          <w:numId w:val="6"/>
        </w:numPr>
        <w:rPr>
          <w:rFonts w:asciiTheme="minorHAnsi" w:eastAsia="Times New Roman" w:hAnsiTheme="minorHAnsi" w:cstheme="minorHAnsi"/>
          <w:color w:val="000000" w:themeColor="text1"/>
          <w:sz w:val="24"/>
          <w:szCs w:val="24"/>
          <w:lang w:val="fr-FR"/>
        </w:rPr>
      </w:pPr>
      <w:r w:rsidRPr="0054416E">
        <w:rPr>
          <w:rFonts w:asciiTheme="minorHAnsi" w:eastAsia="Times New Roman" w:hAnsiTheme="minorHAnsi" w:cstheme="minorHAnsi"/>
          <w:b/>
          <w:bCs/>
          <w:color w:val="000000" w:themeColor="text1"/>
          <w:sz w:val="24"/>
          <w:szCs w:val="24"/>
          <w:lang w:val="fr-FR"/>
        </w:rPr>
        <w:t>Produit 1 :</w:t>
      </w:r>
      <w:r w:rsidRPr="0054416E">
        <w:rPr>
          <w:rFonts w:asciiTheme="minorHAnsi" w:eastAsia="Times New Roman" w:hAnsiTheme="minorHAnsi" w:cstheme="minorHAnsi"/>
          <w:color w:val="000000" w:themeColor="text1"/>
          <w:sz w:val="24"/>
          <w:szCs w:val="24"/>
          <w:lang w:val="fr-FR"/>
        </w:rPr>
        <w:t xml:space="preserve"> </w:t>
      </w:r>
      <w:r w:rsidR="009D1617" w:rsidRPr="0054416E">
        <w:rPr>
          <w:rFonts w:asciiTheme="minorHAnsi" w:eastAsia="Times New Roman" w:hAnsiTheme="minorHAnsi" w:cstheme="minorHAnsi"/>
          <w:color w:val="000000" w:themeColor="text1"/>
          <w:sz w:val="24"/>
          <w:szCs w:val="24"/>
          <w:lang w:val="fr-FR"/>
        </w:rPr>
        <w:t xml:space="preserve">Renforcement des capacités de la </w:t>
      </w:r>
      <w:r w:rsidR="00AA42B7" w:rsidRPr="0054416E">
        <w:rPr>
          <w:rFonts w:asciiTheme="minorHAnsi" w:eastAsia="Times New Roman" w:hAnsiTheme="minorHAnsi" w:cstheme="minorHAnsi"/>
          <w:color w:val="000000" w:themeColor="text1"/>
          <w:sz w:val="24"/>
          <w:szCs w:val="24"/>
          <w:lang w:val="fr-FR"/>
        </w:rPr>
        <w:t xml:space="preserve">Plateforme Multi-Acteurs </w:t>
      </w:r>
    </w:p>
    <w:p w14:paraId="31FF1A06" w14:textId="276FF0DA" w:rsidR="005071E1" w:rsidRPr="0054416E" w:rsidRDefault="25B6803E" w:rsidP="009D1617">
      <w:pPr>
        <w:pStyle w:val="ListParagraph"/>
        <w:numPr>
          <w:ilvl w:val="0"/>
          <w:numId w:val="6"/>
        </w:numPr>
        <w:rPr>
          <w:rFonts w:asciiTheme="minorHAnsi" w:eastAsia="Times New Roman" w:hAnsiTheme="minorHAnsi" w:cstheme="minorHAnsi"/>
          <w:color w:val="000000" w:themeColor="text1"/>
          <w:sz w:val="24"/>
          <w:szCs w:val="24"/>
          <w:lang w:val="fr-FR"/>
        </w:rPr>
      </w:pPr>
      <w:r w:rsidRPr="0054416E">
        <w:rPr>
          <w:rFonts w:asciiTheme="minorHAnsi" w:eastAsia="Times New Roman" w:hAnsiTheme="minorHAnsi" w:cstheme="minorHAnsi"/>
          <w:b/>
          <w:bCs/>
          <w:color w:val="000000" w:themeColor="text1"/>
          <w:sz w:val="24"/>
          <w:szCs w:val="24"/>
          <w:lang w:val="fr-FR"/>
        </w:rPr>
        <w:t xml:space="preserve">Produit </w:t>
      </w:r>
      <w:r w:rsidR="35793B83" w:rsidRPr="0054416E">
        <w:rPr>
          <w:rFonts w:asciiTheme="minorHAnsi" w:eastAsia="Times New Roman" w:hAnsiTheme="minorHAnsi" w:cstheme="minorHAnsi"/>
          <w:b/>
          <w:bCs/>
          <w:color w:val="000000" w:themeColor="text1"/>
          <w:sz w:val="24"/>
          <w:szCs w:val="24"/>
          <w:lang w:val="fr-FR"/>
        </w:rPr>
        <w:t>2</w:t>
      </w:r>
      <w:r w:rsidRPr="0054416E">
        <w:rPr>
          <w:rFonts w:asciiTheme="minorHAnsi" w:eastAsia="Times New Roman" w:hAnsiTheme="minorHAnsi" w:cstheme="minorHAnsi"/>
          <w:b/>
          <w:bCs/>
          <w:color w:val="000000" w:themeColor="text1"/>
          <w:sz w:val="24"/>
          <w:szCs w:val="24"/>
          <w:lang w:val="fr-FR"/>
        </w:rPr>
        <w:t xml:space="preserve"> :</w:t>
      </w:r>
      <w:r w:rsidRPr="0054416E">
        <w:rPr>
          <w:rFonts w:asciiTheme="minorHAnsi" w:eastAsia="Times New Roman" w:hAnsiTheme="minorHAnsi" w:cstheme="minorHAnsi"/>
          <w:color w:val="000000" w:themeColor="text1"/>
          <w:sz w:val="24"/>
          <w:szCs w:val="24"/>
          <w:lang w:val="fr-FR"/>
        </w:rPr>
        <w:t xml:space="preserve"> </w:t>
      </w:r>
      <w:r w:rsidR="009D1617" w:rsidRPr="0054416E">
        <w:rPr>
          <w:rFonts w:asciiTheme="minorHAnsi" w:eastAsia="Times New Roman" w:hAnsiTheme="minorHAnsi" w:cstheme="minorHAnsi"/>
          <w:color w:val="000000" w:themeColor="text1"/>
          <w:sz w:val="24"/>
          <w:szCs w:val="24"/>
          <w:lang w:val="fr-FR"/>
        </w:rPr>
        <w:t xml:space="preserve">Animation régulière et communication de la </w:t>
      </w:r>
      <w:r w:rsidR="00AA42B7" w:rsidRPr="0054416E">
        <w:rPr>
          <w:rFonts w:asciiTheme="minorHAnsi" w:eastAsia="Times New Roman" w:hAnsiTheme="minorHAnsi" w:cstheme="minorHAnsi"/>
          <w:color w:val="000000" w:themeColor="text1"/>
          <w:sz w:val="24"/>
          <w:szCs w:val="24"/>
          <w:lang w:val="fr-FR"/>
        </w:rPr>
        <w:t>Plateforme Multi-Acteurs</w:t>
      </w:r>
      <w:r w:rsidR="009D1617" w:rsidRPr="0054416E">
        <w:rPr>
          <w:rFonts w:asciiTheme="minorHAnsi" w:eastAsia="Times New Roman" w:hAnsiTheme="minorHAnsi" w:cstheme="minorHAnsi"/>
          <w:color w:val="000000" w:themeColor="text1"/>
          <w:sz w:val="24"/>
          <w:szCs w:val="24"/>
          <w:lang w:val="fr-FR"/>
        </w:rPr>
        <w:t>.</w:t>
      </w:r>
    </w:p>
    <w:p w14:paraId="08B5EDA3" w14:textId="229626EE" w:rsidR="00730E46" w:rsidRPr="00730E46" w:rsidRDefault="00730E46" w:rsidP="008C60CF">
      <w:pPr>
        <w:pStyle w:val="ListParagraph"/>
        <w:rPr>
          <w:rFonts w:ascii="Times New Roman" w:eastAsia="Times New Roman" w:hAnsi="Times New Roman"/>
          <w:color w:val="000000" w:themeColor="text1"/>
          <w:lang w:val="fr-CA"/>
        </w:rPr>
      </w:pPr>
    </w:p>
    <w:bookmarkEnd w:id="0"/>
    <w:p w14:paraId="076D4EFE" w14:textId="00A4B8CE" w:rsidR="00730E46" w:rsidRPr="00730E46" w:rsidRDefault="00730E46" w:rsidP="0286F6AA">
      <w:pPr>
        <w:spacing w:after="0" w:line="240" w:lineRule="auto"/>
        <w:jc w:val="both"/>
        <w:rPr>
          <w:rFonts w:asciiTheme="minorHAnsi" w:eastAsia="Times New Roman" w:hAnsiTheme="minorHAnsi" w:cstheme="minorBidi"/>
          <w:color w:val="FF0000"/>
          <w:lang w:val="fr-CA" w:eastAsia="fr-FR"/>
        </w:rPr>
      </w:pPr>
    </w:p>
    <w:p w14:paraId="76693457" w14:textId="77777777" w:rsidR="005348BD" w:rsidRPr="006E7EB6" w:rsidRDefault="005348BD" w:rsidP="00CB37E8">
      <w:pPr>
        <w:jc w:val="center"/>
        <w:rPr>
          <w:rFonts w:asciiTheme="minorHAnsi" w:hAnsiTheme="minorHAnsi" w:cstheme="minorHAnsi"/>
          <w:sz w:val="28"/>
          <w:szCs w:val="28"/>
          <w:lang w:val="fr-FR"/>
        </w:rPr>
      </w:pPr>
    </w:p>
    <w:p w14:paraId="417929FF" w14:textId="3AFD458B" w:rsidR="005348BD" w:rsidRPr="006E7EB6" w:rsidRDefault="5B71073D" w:rsidP="005348BD">
      <w:pPr>
        <w:jc w:val="center"/>
        <w:rPr>
          <w:rFonts w:asciiTheme="minorHAnsi" w:hAnsiTheme="minorHAnsi" w:cstheme="minorHAnsi"/>
          <w:sz w:val="28"/>
          <w:szCs w:val="28"/>
          <w:lang w:val="fr-FR"/>
        </w:rPr>
      </w:pPr>
      <w:r w:rsidRPr="4ED586F3">
        <w:rPr>
          <w:rFonts w:asciiTheme="minorHAnsi" w:hAnsiTheme="minorHAnsi" w:cstheme="minorBidi"/>
          <w:b/>
          <w:bCs/>
          <w:sz w:val="24"/>
          <w:szCs w:val="24"/>
          <w:lang w:val="fr-FR"/>
        </w:rPr>
        <w:t>PUBLIÉ</w:t>
      </w:r>
      <w:r w:rsidR="0C9CB9B6" w:rsidRPr="4ED586F3">
        <w:rPr>
          <w:rFonts w:asciiTheme="minorHAnsi" w:hAnsiTheme="minorHAnsi" w:cstheme="minorBidi"/>
          <w:b/>
          <w:bCs/>
          <w:sz w:val="24"/>
          <w:szCs w:val="24"/>
          <w:lang w:val="fr-FR"/>
        </w:rPr>
        <w:t>E</w:t>
      </w:r>
      <w:r w:rsidRPr="4ED586F3">
        <w:rPr>
          <w:rFonts w:asciiTheme="minorHAnsi" w:hAnsiTheme="minorHAnsi" w:cstheme="minorBidi"/>
          <w:b/>
          <w:bCs/>
          <w:sz w:val="24"/>
          <w:szCs w:val="24"/>
          <w:lang w:val="fr-FR"/>
        </w:rPr>
        <w:t xml:space="preserve"> LE</w:t>
      </w:r>
      <w:r w:rsidRPr="4ED586F3">
        <w:rPr>
          <w:rFonts w:asciiTheme="minorHAnsi" w:hAnsiTheme="minorHAnsi" w:cstheme="minorBidi"/>
          <w:sz w:val="24"/>
          <w:szCs w:val="24"/>
          <w:lang w:val="fr-FR"/>
        </w:rPr>
        <w:t> </w:t>
      </w:r>
      <w:r w:rsidRPr="4ED586F3">
        <w:rPr>
          <w:rFonts w:asciiTheme="minorHAnsi" w:hAnsiTheme="minorHAnsi" w:cstheme="minorBidi"/>
          <w:sz w:val="28"/>
          <w:szCs w:val="28"/>
          <w:lang w:val="fr-FR"/>
        </w:rPr>
        <w:t xml:space="preserve">: </w:t>
      </w:r>
      <w:r w:rsidR="225D37DB" w:rsidRPr="4ED586F3">
        <w:rPr>
          <w:rFonts w:asciiTheme="minorHAnsi" w:hAnsiTheme="minorHAnsi" w:cstheme="minorBidi"/>
          <w:sz w:val="28"/>
          <w:szCs w:val="28"/>
          <w:lang w:val="fr-FR"/>
        </w:rPr>
        <w:t>le</w:t>
      </w:r>
      <w:r w:rsidR="56B147DF" w:rsidRPr="4ED586F3">
        <w:rPr>
          <w:rFonts w:asciiTheme="minorHAnsi" w:hAnsiTheme="minorHAnsi" w:cstheme="minorBidi"/>
          <w:sz w:val="28"/>
          <w:szCs w:val="28"/>
          <w:lang w:val="fr-FR"/>
        </w:rPr>
        <w:t xml:space="preserve"> </w:t>
      </w:r>
      <w:r w:rsidR="14EC5703" w:rsidRPr="4ED586F3">
        <w:rPr>
          <w:rFonts w:asciiTheme="minorHAnsi" w:hAnsiTheme="minorHAnsi" w:cstheme="minorBidi"/>
          <w:sz w:val="28"/>
          <w:szCs w:val="28"/>
          <w:lang w:val="fr-FR"/>
        </w:rPr>
        <w:t>10</w:t>
      </w:r>
      <w:r w:rsidR="7BD0A8D8" w:rsidRPr="4ED586F3">
        <w:rPr>
          <w:rFonts w:asciiTheme="minorHAnsi" w:hAnsiTheme="minorHAnsi" w:cstheme="minorBidi"/>
          <w:sz w:val="28"/>
          <w:szCs w:val="28"/>
          <w:lang w:val="fr-FR"/>
        </w:rPr>
        <w:t>/</w:t>
      </w:r>
      <w:r w:rsidR="00951700" w:rsidRPr="4ED586F3">
        <w:rPr>
          <w:rFonts w:asciiTheme="minorHAnsi" w:hAnsiTheme="minorHAnsi" w:cstheme="minorBidi"/>
          <w:sz w:val="28"/>
          <w:szCs w:val="28"/>
          <w:lang w:val="fr-FR"/>
        </w:rPr>
        <w:t>09</w:t>
      </w:r>
      <w:r w:rsidR="7BD0A8D8" w:rsidRPr="4ED586F3">
        <w:rPr>
          <w:rFonts w:asciiTheme="minorHAnsi" w:hAnsiTheme="minorHAnsi" w:cstheme="minorBidi"/>
          <w:sz w:val="28"/>
          <w:szCs w:val="28"/>
          <w:lang w:val="fr-FR"/>
        </w:rPr>
        <w:t>/202</w:t>
      </w:r>
      <w:r w:rsidR="00951700" w:rsidRPr="4ED586F3">
        <w:rPr>
          <w:rFonts w:asciiTheme="minorHAnsi" w:hAnsiTheme="minorHAnsi" w:cstheme="minorBidi"/>
          <w:sz w:val="28"/>
          <w:szCs w:val="28"/>
          <w:lang w:val="fr-FR"/>
        </w:rPr>
        <w:t>6</w:t>
      </w:r>
    </w:p>
    <w:p w14:paraId="604CFE3E" w14:textId="3BA1EF1F" w:rsidR="005348BD" w:rsidRPr="006E7EB6" w:rsidRDefault="5B71073D" w:rsidP="4ED586F3">
      <w:pPr>
        <w:jc w:val="center"/>
        <w:rPr>
          <w:rFonts w:asciiTheme="minorHAnsi" w:hAnsiTheme="minorHAnsi" w:cstheme="minorBidi"/>
          <w:sz w:val="24"/>
          <w:szCs w:val="24"/>
          <w:lang w:val="fr-FR"/>
        </w:rPr>
      </w:pPr>
      <w:r w:rsidRPr="4ED586F3">
        <w:rPr>
          <w:rFonts w:asciiTheme="minorHAnsi" w:hAnsiTheme="minorHAnsi" w:cstheme="minorBidi"/>
          <w:b/>
          <w:bCs/>
          <w:sz w:val="24"/>
          <w:szCs w:val="24"/>
          <w:lang w:val="fr-FR"/>
        </w:rPr>
        <w:t xml:space="preserve">DATE DE </w:t>
      </w:r>
      <w:r w:rsidR="27A0510E" w:rsidRPr="4ED586F3">
        <w:rPr>
          <w:rFonts w:asciiTheme="minorHAnsi" w:hAnsiTheme="minorHAnsi" w:cstheme="minorBidi"/>
          <w:b/>
          <w:bCs/>
          <w:sz w:val="24"/>
          <w:szCs w:val="24"/>
          <w:lang w:val="fr-FR"/>
        </w:rPr>
        <w:t>CLÔTURE :</w:t>
      </w:r>
      <w:r w:rsidRPr="4ED586F3">
        <w:rPr>
          <w:rFonts w:asciiTheme="minorHAnsi" w:hAnsiTheme="minorHAnsi" w:cstheme="minorBidi"/>
          <w:sz w:val="24"/>
          <w:szCs w:val="24"/>
          <w:lang w:val="fr-FR"/>
        </w:rPr>
        <w:t xml:space="preserve"> </w:t>
      </w:r>
      <w:r w:rsidR="203A2963" w:rsidRPr="4ED586F3">
        <w:rPr>
          <w:rFonts w:asciiTheme="minorHAnsi" w:hAnsiTheme="minorHAnsi" w:cstheme="minorBidi"/>
          <w:sz w:val="24"/>
          <w:szCs w:val="24"/>
          <w:lang w:val="fr-FR"/>
        </w:rPr>
        <w:t>2</w:t>
      </w:r>
      <w:r w:rsidR="1755266F" w:rsidRPr="4ED586F3">
        <w:rPr>
          <w:rFonts w:asciiTheme="minorHAnsi" w:hAnsiTheme="minorHAnsi" w:cstheme="minorBidi"/>
          <w:sz w:val="24"/>
          <w:szCs w:val="24"/>
          <w:lang w:val="fr-FR"/>
        </w:rPr>
        <w:t>4</w:t>
      </w:r>
      <w:r w:rsidR="1BDA5A84" w:rsidRPr="4ED586F3">
        <w:rPr>
          <w:rFonts w:asciiTheme="minorHAnsi" w:hAnsiTheme="minorHAnsi" w:cstheme="minorBidi"/>
          <w:sz w:val="24"/>
          <w:szCs w:val="24"/>
          <w:lang w:val="fr-FR"/>
        </w:rPr>
        <w:t>/</w:t>
      </w:r>
      <w:r w:rsidR="683E3371" w:rsidRPr="4ED586F3">
        <w:rPr>
          <w:rFonts w:asciiTheme="minorHAnsi" w:hAnsiTheme="minorHAnsi" w:cstheme="minorBidi"/>
          <w:sz w:val="24"/>
          <w:szCs w:val="24"/>
          <w:lang w:val="fr-FR"/>
        </w:rPr>
        <w:t>09</w:t>
      </w:r>
      <w:r w:rsidR="7BD0A8D8" w:rsidRPr="4ED586F3">
        <w:rPr>
          <w:rFonts w:asciiTheme="minorHAnsi" w:hAnsiTheme="minorHAnsi" w:cstheme="minorBidi"/>
          <w:sz w:val="24"/>
          <w:szCs w:val="24"/>
          <w:lang w:val="fr-FR"/>
        </w:rPr>
        <w:t>/202</w:t>
      </w:r>
      <w:r w:rsidR="00951700" w:rsidRPr="4ED586F3">
        <w:rPr>
          <w:rFonts w:asciiTheme="minorHAnsi" w:hAnsiTheme="minorHAnsi" w:cstheme="minorBidi"/>
          <w:sz w:val="24"/>
          <w:szCs w:val="24"/>
          <w:lang w:val="fr-FR"/>
        </w:rPr>
        <w:t>6</w:t>
      </w:r>
      <w:r w:rsidRPr="4ED586F3">
        <w:rPr>
          <w:rFonts w:asciiTheme="minorHAnsi" w:hAnsiTheme="minorHAnsi" w:cstheme="minorBidi"/>
          <w:sz w:val="24"/>
          <w:szCs w:val="24"/>
          <w:lang w:val="fr-FR"/>
        </w:rPr>
        <w:t xml:space="preserve"> – à </w:t>
      </w:r>
      <w:r w:rsidR="225D37DB" w:rsidRPr="4ED586F3">
        <w:rPr>
          <w:rFonts w:asciiTheme="minorHAnsi" w:hAnsiTheme="minorHAnsi" w:cstheme="minorBidi"/>
          <w:sz w:val="24"/>
          <w:szCs w:val="24"/>
          <w:lang w:val="fr-FR"/>
        </w:rPr>
        <w:t>1</w:t>
      </w:r>
      <w:r w:rsidR="4C4AFAA4" w:rsidRPr="4ED586F3">
        <w:rPr>
          <w:rFonts w:asciiTheme="minorHAnsi" w:hAnsiTheme="minorHAnsi" w:cstheme="minorBidi"/>
          <w:sz w:val="24"/>
          <w:szCs w:val="24"/>
          <w:lang w:val="fr-FR"/>
        </w:rPr>
        <w:t>2</w:t>
      </w:r>
      <w:r w:rsidRPr="4ED586F3">
        <w:rPr>
          <w:rFonts w:asciiTheme="minorHAnsi" w:hAnsiTheme="minorHAnsi" w:cstheme="minorBidi"/>
          <w:sz w:val="24"/>
          <w:szCs w:val="24"/>
          <w:lang w:val="fr-FR"/>
        </w:rPr>
        <w:t>:00</w:t>
      </w:r>
      <w:r w:rsidR="2DBBD263" w:rsidRPr="4ED586F3">
        <w:rPr>
          <w:rFonts w:asciiTheme="minorHAnsi" w:hAnsiTheme="minorHAnsi" w:cstheme="minorBidi"/>
          <w:sz w:val="24"/>
          <w:szCs w:val="24"/>
          <w:lang w:val="fr-FR"/>
        </w:rPr>
        <w:t xml:space="preserve"> heures</w:t>
      </w:r>
      <w:r w:rsidRPr="4ED586F3">
        <w:rPr>
          <w:rFonts w:asciiTheme="minorHAnsi" w:hAnsiTheme="minorHAnsi" w:cstheme="minorBidi"/>
          <w:sz w:val="24"/>
          <w:szCs w:val="24"/>
          <w:lang w:val="fr-FR"/>
        </w:rPr>
        <w:t xml:space="preserve"> </w:t>
      </w:r>
      <w:r w:rsidR="225D37DB" w:rsidRPr="4ED586F3">
        <w:rPr>
          <w:rFonts w:asciiTheme="minorHAnsi" w:hAnsiTheme="minorHAnsi" w:cstheme="minorBidi"/>
          <w:sz w:val="24"/>
          <w:szCs w:val="24"/>
          <w:lang w:val="fr-FR"/>
        </w:rPr>
        <w:t>temps universel</w:t>
      </w:r>
    </w:p>
    <w:p w14:paraId="04C26BDD" w14:textId="77777777" w:rsidR="00145D51" w:rsidRPr="006E7EB6" w:rsidRDefault="00145D51" w:rsidP="00CB37E8">
      <w:pPr>
        <w:jc w:val="center"/>
        <w:rPr>
          <w:rFonts w:asciiTheme="minorHAnsi" w:hAnsiTheme="minorHAnsi" w:cstheme="minorHAnsi"/>
          <w:sz w:val="28"/>
          <w:szCs w:val="28"/>
          <w:lang w:val="fr-FR"/>
        </w:rPr>
      </w:pPr>
    </w:p>
    <w:p w14:paraId="31B0C0DF" w14:textId="77777777" w:rsidR="00145D51" w:rsidRPr="006E7EB6" w:rsidRDefault="00145D51" w:rsidP="00CB37E8">
      <w:pPr>
        <w:jc w:val="center"/>
        <w:rPr>
          <w:rFonts w:asciiTheme="minorHAnsi" w:hAnsiTheme="minorHAnsi" w:cstheme="minorHAnsi"/>
          <w:sz w:val="28"/>
          <w:szCs w:val="28"/>
          <w:lang w:val="fr-FR"/>
        </w:rPr>
      </w:pPr>
    </w:p>
    <w:p w14:paraId="64E3FEB4" w14:textId="77777777" w:rsidR="00C17740" w:rsidRPr="006E7EB6" w:rsidRDefault="00C17740" w:rsidP="00CB37E8">
      <w:pPr>
        <w:jc w:val="center"/>
        <w:rPr>
          <w:rFonts w:asciiTheme="minorHAnsi" w:hAnsiTheme="minorHAnsi" w:cstheme="minorHAnsi"/>
          <w:sz w:val="28"/>
          <w:szCs w:val="28"/>
          <w:lang w:val="fr-FR"/>
        </w:rPr>
      </w:pPr>
    </w:p>
    <w:p w14:paraId="19AF3B79" w14:textId="38C200C1" w:rsidR="0019032D" w:rsidRPr="006E7EB6" w:rsidRDefault="005017AE" w:rsidP="05F84EC5">
      <w:pPr>
        <w:jc w:val="center"/>
        <w:rPr>
          <w:rFonts w:asciiTheme="minorHAnsi" w:hAnsiTheme="minorHAnsi" w:cstheme="minorBidi"/>
          <w:spacing w:val="-3"/>
          <w:lang w:val="fr-FR"/>
        </w:rPr>
      </w:pPr>
      <w:r w:rsidRPr="05F84EC5">
        <w:rPr>
          <w:rFonts w:asciiTheme="minorHAnsi" w:hAnsiTheme="minorHAnsi" w:cstheme="minorBidi"/>
          <w:b/>
          <w:bCs/>
          <w:sz w:val="28"/>
          <w:szCs w:val="28"/>
          <w:lang w:val="fr-FR"/>
        </w:rPr>
        <w:t>Projet</w:t>
      </w:r>
      <w:r w:rsidRPr="05F84EC5">
        <w:rPr>
          <w:rFonts w:asciiTheme="minorHAnsi" w:hAnsiTheme="minorHAnsi" w:cstheme="minorBidi"/>
          <w:sz w:val="28"/>
          <w:szCs w:val="28"/>
          <w:lang w:val="fr-FR"/>
        </w:rPr>
        <w:t xml:space="preserve"> : </w:t>
      </w:r>
      <w:r w:rsidR="009D1617" w:rsidRPr="009D1617">
        <w:rPr>
          <w:rFonts w:asciiTheme="minorHAnsi" w:hAnsiTheme="minorHAnsi" w:cstheme="minorBidi"/>
          <w:sz w:val="28"/>
          <w:szCs w:val="28"/>
          <w:lang w:val="fr-FR"/>
        </w:rPr>
        <w:t>GCP/GLO/1288/EC</w:t>
      </w:r>
      <w:r w:rsidR="009D1617">
        <w:rPr>
          <w:rFonts w:asciiTheme="minorHAnsi" w:hAnsiTheme="minorHAnsi" w:cstheme="minorBidi"/>
          <w:sz w:val="28"/>
          <w:szCs w:val="28"/>
          <w:lang w:val="fr-FR"/>
        </w:rPr>
        <w:t xml:space="preserve"> </w:t>
      </w:r>
      <w:r w:rsidR="0019032D" w:rsidRPr="05F84EC5">
        <w:rPr>
          <w:rFonts w:asciiTheme="minorHAnsi" w:hAnsiTheme="minorHAnsi" w:cstheme="minorBidi"/>
          <w:sz w:val="28"/>
          <w:szCs w:val="28"/>
          <w:lang w:val="fr-FR"/>
        </w:rPr>
        <w:t xml:space="preserve">: </w:t>
      </w:r>
      <w:r w:rsidR="006D3686" w:rsidRPr="05F84EC5">
        <w:rPr>
          <w:rFonts w:asciiTheme="minorHAnsi" w:hAnsiTheme="minorHAnsi" w:cstheme="minorBidi"/>
          <w:b/>
          <w:bCs/>
          <w:sz w:val="28"/>
          <w:szCs w:val="28"/>
          <w:lang w:val="fr-FR"/>
        </w:rPr>
        <w:t>«</w:t>
      </w:r>
      <w:r w:rsidR="52E81393" w:rsidRPr="05F84EC5">
        <w:rPr>
          <w:rFonts w:cs="Calibri"/>
          <w:b/>
          <w:bCs/>
          <w:color w:val="000000" w:themeColor="text1"/>
          <w:sz w:val="28"/>
          <w:szCs w:val="28"/>
          <w:lang w:val="fr-FR"/>
        </w:rPr>
        <w:t xml:space="preserve"> </w:t>
      </w:r>
      <w:r w:rsidR="009D1617" w:rsidRPr="009D1617">
        <w:rPr>
          <w:rFonts w:cs="Calibri"/>
          <w:b/>
          <w:bCs/>
          <w:color w:val="000000" w:themeColor="text1"/>
          <w:sz w:val="28"/>
          <w:szCs w:val="28"/>
          <w:lang w:val="fr-FR"/>
        </w:rPr>
        <w:t>Développement de nouvelles chaînes de valeur aquatiques pour une alimentation saine et durable pour les populations les plus vulnérables dans des contextes fragiles (Mauritanie)</w:t>
      </w:r>
      <w:r w:rsidR="009D1617">
        <w:rPr>
          <w:rFonts w:cs="Calibri"/>
          <w:b/>
          <w:bCs/>
          <w:color w:val="000000" w:themeColor="text1"/>
          <w:sz w:val="28"/>
          <w:szCs w:val="28"/>
          <w:lang w:val="fr-FR"/>
        </w:rPr>
        <w:t xml:space="preserve"> </w:t>
      </w:r>
      <w:r w:rsidR="00F319B4" w:rsidRPr="05F84EC5">
        <w:rPr>
          <w:rFonts w:asciiTheme="minorHAnsi" w:hAnsiTheme="minorHAnsi" w:cstheme="minorBidi"/>
          <w:b/>
          <w:bCs/>
          <w:sz w:val="28"/>
          <w:szCs w:val="28"/>
          <w:lang w:val="fr-FR"/>
        </w:rPr>
        <w:t>»</w:t>
      </w:r>
    </w:p>
    <w:p w14:paraId="72896300" w14:textId="77777777" w:rsidR="008A5D20" w:rsidRPr="006E7EB6" w:rsidRDefault="008A5D20" w:rsidP="00CB37E8">
      <w:pPr>
        <w:jc w:val="center"/>
        <w:rPr>
          <w:rFonts w:asciiTheme="minorHAnsi" w:hAnsiTheme="minorHAnsi" w:cstheme="minorHAnsi"/>
          <w:bCs/>
          <w:spacing w:val="-3"/>
          <w:lang w:val="fr-FR"/>
        </w:rPr>
      </w:pPr>
    </w:p>
    <w:p w14:paraId="1BA7F33C" w14:textId="77777777" w:rsidR="00793486" w:rsidRPr="006E7EB6" w:rsidRDefault="005017AE" w:rsidP="00CB37E8">
      <w:pPr>
        <w:jc w:val="center"/>
        <w:rPr>
          <w:rFonts w:asciiTheme="minorHAnsi" w:hAnsiTheme="minorHAnsi" w:cstheme="minorHAnsi"/>
          <w:i/>
          <w:sz w:val="28"/>
          <w:szCs w:val="28"/>
          <w:lang w:val="fr-FR"/>
        </w:rPr>
      </w:pPr>
      <w:r w:rsidRPr="006E7EB6">
        <w:rPr>
          <w:rFonts w:asciiTheme="minorHAnsi" w:hAnsiTheme="minorHAnsi" w:cstheme="minorHAnsi"/>
          <w:b/>
          <w:sz w:val="28"/>
          <w:szCs w:val="28"/>
          <w:lang w:val="fr-FR"/>
        </w:rPr>
        <w:t xml:space="preserve">Bureau </w:t>
      </w:r>
      <w:r w:rsidR="001D2008" w:rsidRPr="006E7EB6">
        <w:rPr>
          <w:rFonts w:asciiTheme="minorHAnsi" w:hAnsiTheme="minorHAnsi" w:cstheme="minorHAnsi"/>
          <w:b/>
          <w:sz w:val="28"/>
          <w:szCs w:val="28"/>
          <w:lang w:val="fr-FR"/>
        </w:rPr>
        <w:t xml:space="preserve">de la </w:t>
      </w:r>
      <w:r w:rsidRPr="006E7EB6">
        <w:rPr>
          <w:rFonts w:asciiTheme="minorHAnsi" w:hAnsiTheme="minorHAnsi" w:cstheme="minorHAnsi"/>
          <w:b/>
          <w:sz w:val="28"/>
          <w:szCs w:val="28"/>
          <w:lang w:val="fr-FR"/>
        </w:rPr>
        <w:t>FAO</w:t>
      </w:r>
      <w:r w:rsidRPr="006E7EB6">
        <w:rPr>
          <w:rFonts w:asciiTheme="minorHAnsi" w:hAnsiTheme="minorHAnsi" w:cstheme="minorHAnsi"/>
          <w:sz w:val="28"/>
          <w:szCs w:val="28"/>
          <w:lang w:val="fr-FR"/>
        </w:rPr>
        <w:t xml:space="preserve"> : </w:t>
      </w:r>
    </w:p>
    <w:p w14:paraId="152AFE92" w14:textId="77777777" w:rsidR="008A5D20" w:rsidRPr="006E7EB6" w:rsidRDefault="008A5D20" w:rsidP="008A5D20">
      <w:pPr>
        <w:tabs>
          <w:tab w:val="left" w:pos="2880"/>
          <w:tab w:val="left" w:pos="5245"/>
          <w:tab w:val="left" w:pos="5954"/>
          <w:tab w:val="left" w:pos="8640"/>
        </w:tabs>
        <w:spacing w:after="0" w:line="240" w:lineRule="auto"/>
        <w:rPr>
          <w:rFonts w:asciiTheme="minorHAnsi" w:eastAsia="Times New Roman" w:hAnsiTheme="minorHAnsi" w:cstheme="minorHAnsi"/>
          <w:b/>
          <w:sz w:val="18"/>
          <w:szCs w:val="16"/>
          <w:lang w:val="fr-FR"/>
        </w:rPr>
      </w:pPr>
      <w:r w:rsidRPr="006E7EB6">
        <w:rPr>
          <w:rFonts w:asciiTheme="minorHAnsi" w:eastAsia="Times New Roman" w:hAnsiTheme="minorHAnsi" w:cstheme="minorHAnsi"/>
          <w:b/>
          <w:sz w:val="18"/>
          <w:szCs w:val="16"/>
          <w:lang w:val="fr-FR"/>
        </w:rPr>
        <w:t>Représentation de la FAO-Mauritanie</w:t>
      </w:r>
    </w:p>
    <w:p w14:paraId="137D8681" w14:textId="6B6E5556" w:rsidR="008A5D20" w:rsidRPr="006E7EB6" w:rsidRDefault="008A5D20" w:rsidP="05F84EC5">
      <w:pPr>
        <w:tabs>
          <w:tab w:val="left" w:pos="2880"/>
          <w:tab w:val="left" w:pos="5245"/>
          <w:tab w:val="left" w:pos="5954"/>
          <w:tab w:val="left" w:pos="8640"/>
        </w:tabs>
        <w:spacing w:after="0" w:line="240" w:lineRule="auto"/>
        <w:rPr>
          <w:rFonts w:asciiTheme="minorHAnsi" w:eastAsia="Times New Roman" w:hAnsiTheme="minorHAnsi" w:cstheme="minorBidi"/>
          <w:sz w:val="18"/>
          <w:szCs w:val="18"/>
        </w:rPr>
      </w:pPr>
      <w:r w:rsidRPr="05F84EC5">
        <w:rPr>
          <w:rFonts w:asciiTheme="minorHAnsi" w:eastAsia="Times New Roman" w:hAnsiTheme="minorHAnsi" w:cstheme="minorBidi"/>
          <w:sz w:val="18"/>
          <w:szCs w:val="18"/>
        </w:rPr>
        <w:t xml:space="preserve">Lot – 562, Rue 46-067, LAS PALMAS, BP 665       </w:t>
      </w:r>
      <w:r>
        <w:tab/>
      </w:r>
    </w:p>
    <w:p w14:paraId="2D74DC3D" w14:textId="530B60E3" w:rsidR="008A5D20" w:rsidRPr="00957A50" w:rsidRDefault="008A5D20" w:rsidP="05F84EC5">
      <w:pPr>
        <w:tabs>
          <w:tab w:val="left" w:pos="2880"/>
          <w:tab w:val="left" w:pos="5245"/>
          <w:tab w:val="left" w:pos="5954"/>
          <w:tab w:val="left" w:pos="8640"/>
        </w:tabs>
        <w:spacing w:after="0" w:line="240" w:lineRule="auto"/>
        <w:rPr>
          <w:rFonts w:asciiTheme="minorHAnsi" w:eastAsia="Times New Roman" w:hAnsiTheme="minorHAnsi" w:cstheme="minorBidi"/>
          <w:sz w:val="18"/>
          <w:szCs w:val="18"/>
        </w:rPr>
      </w:pPr>
      <w:r w:rsidRPr="00957A50">
        <w:rPr>
          <w:rFonts w:asciiTheme="minorHAnsi" w:eastAsia="Times New Roman" w:hAnsiTheme="minorHAnsi" w:cstheme="minorBidi"/>
          <w:sz w:val="18"/>
          <w:szCs w:val="18"/>
        </w:rPr>
        <w:t xml:space="preserve">Telephone: (+222) 45 25 31 57 / 45 25 60 45       Fax: (+222) 45 25 34 67                      </w:t>
      </w:r>
    </w:p>
    <w:p w14:paraId="7731E8A6" w14:textId="77777777" w:rsidR="008A5D20" w:rsidRPr="00957A50" w:rsidRDefault="008A5D20" w:rsidP="008A5D20">
      <w:pPr>
        <w:tabs>
          <w:tab w:val="left" w:pos="2880"/>
          <w:tab w:val="left" w:pos="5245"/>
          <w:tab w:val="left" w:pos="5954"/>
          <w:tab w:val="left" w:pos="8640"/>
        </w:tabs>
        <w:spacing w:after="0" w:line="240" w:lineRule="auto"/>
        <w:rPr>
          <w:rFonts w:asciiTheme="minorHAnsi" w:eastAsia="Times New Roman" w:hAnsiTheme="minorHAnsi" w:cstheme="minorHAnsi"/>
          <w:sz w:val="18"/>
          <w:szCs w:val="16"/>
        </w:rPr>
      </w:pPr>
      <w:r w:rsidRPr="00957A50">
        <w:rPr>
          <w:rFonts w:asciiTheme="minorHAnsi" w:eastAsia="Times New Roman" w:hAnsiTheme="minorHAnsi" w:cstheme="minorHAnsi"/>
          <w:sz w:val="18"/>
          <w:szCs w:val="16"/>
        </w:rPr>
        <w:t xml:space="preserve">Email: </w:t>
      </w:r>
      <w:hyperlink r:id="rId11" w:history="1">
        <w:r w:rsidRPr="00957A50">
          <w:rPr>
            <w:rFonts w:asciiTheme="minorHAnsi" w:eastAsia="Times New Roman" w:hAnsiTheme="minorHAnsi" w:cstheme="minorHAnsi"/>
            <w:color w:val="0000FF"/>
            <w:sz w:val="18"/>
            <w:szCs w:val="16"/>
            <w:u w:val="single"/>
          </w:rPr>
          <w:t>FAO-MR@fao.org</w:t>
        </w:r>
      </w:hyperlink>
      <w:r w:rsidRPr="00957A50">
        <w:rPr>
          <w:rFonts w:asciiTheme="minorHAnsi" w:eastAsia="Times New Roman" w:hAnsiTheme="minorHAnsi" w:cstheme="minorHAnsi"/>
          <w:sz w:val="18"/>
          <w:szCs w:val="16"/>
        </w:rPr>
        <w:t xml:space="preserve"> </w:t>
      </w:r>
    </w:p>
    <w:p w14:paraId="50B71600" w14:textId="77777777" w:rsidR="008A5D20" w:rsidRPr="006E7EB6" w:rsidRDefault="008A5D20" w:rsidP="008A5D20">
      <w:pPr>
        <w:tabs>
          <w:tab w:val="left" w:pos="2880"/>
          <w:tab w:val="left" w:pos="5245"/>
          <w:tab w:val="left" w:pos="5954"/>
          <w:tab w:val="left" w:pos="8640"/>
        </w:tabs>
        <w:spacing w:after="0" w:line="240" w:lineRule="auto"/>
        <w:rPr>
          <w:rFonts w:asciiTheme="minorHAnsi" w:eastAsia="Times New Roman" w:hAnsiTheme="minorHAnsi" w:cstheme="minorHAnsi"/>
          <w:sz w:val="18"/>
          <w:szCs w:val="16"/>
          <w:lang w:val="fr-FR"/>
        </w:rPr>
      </w:pPr>
      <w:r w:rsidRPr="006E7EB6">
        <w:rPr>
          <w:rFonts w:asciiTheme="minorHAnsi" w:eastAsia="Times New Roman" w:hAnsiTheme="minorHAnsi" w:cstheme="minorHAnsi"/>
          <w:sz w:val="18"/>
          <w:szCs w:val="16"/>
          <w:lang w:val="fr-FR"/>
        </w:rPr>
        <w:t>Nouakchott, Mauritanie</w:t>
      </w:r>
    </w:p>
    <w:p w14:paraId="1AD3D4D8" w14:textId="77777777" w:rsidR="00145D51" w:rsidRPr="006E7EB6" w:rsidRDefault="008A5D20" w:rsidP="008A5D20">
      <w:pPr>
        <w:rPr>
          <w:rFonts w:asciiTheme="minorHAnsi" w:hAnsiTheme="minorHAnsi" w:cstheme="minorHAnsi"/>
          <w:i/>
          <w:lang w:val="fr-FR"/>
        </w:rPr>
      </w:pPr>
      <w:hyperlink r:id="rId12" w:history="1">
        <w:r w:rsidRPr="006E7EB6">
          <w:rPr>
            <w:rFonts w:asciiTheme="minorHAnsi" w:eastAsia="Times New Roman" w:hAnsiTheme="minorHAnsi" w:cstheme="minorHAnsi"/>
            <w:color w:val="0000FF"/>
            <w:sz w:val="18"/>
            <w:szCs w:val="16"/>
            <w:u w:val="single"/>
            <w:lang w:val="fr-FR"/>
          </w:rPr>
          <w:t>www.fao.org</w:t>
        </w:r>
      </w:hyperlink>
    </w:p>
    <w:p w14:paraId="4B9929F3" w14:textId="77777777" w:rsidR="00145D51" w:rsidRPr="006E7EB6" w:rsidRDefault="00145D51" w:rsidP="00793486">
      <w:pPr>
        <w:rPr>
          <w:rFonts w:asciiTheme="minorHAnsi" w:hAnsiTheme="minorHAnsi" w:cstheme="minorHAnsi"/>
          <w:i/>
          <w:lang w:val="fr-FR"/>
        </w:rPr>
      </w:pPr>
    </w:p>
    <w:p w14:paraId="4DEB340E" w14:textId="77777777" w:rsidR="00145D51" w:rsidRPr="006E7EB6" w:rsidRDefault="00145D51" w:rsidP="00793486">
      <w:pPr>
        <w:rPr>
          <w:rFonts w:asciiTheme="minorHAnsi" w:hAnsiTheme="minorHAnsi" w:cstheme="minorHAnsi"/>
          <w:i/>
          <w:lang w:val="fr-FR"/>
        </w:rPr>
      </w:pPr>
    </w:p>
    <w:p w14:paraId="1843755A" w14:textId="7C100980" w:rsidR="05F84EC5" w:rsidRDefault="05F84EC5" w:rsidP="05F84EC5">
      <w:pPr>
        <w:rPr>
          <w:rFonts w:asciiTheme="minorHAnsi" w:hAnsiTheme="minorHAnsi" w:cstheme="minorBidi"/>
          <w:i/>
          <w:iCs/>
          <w:lang w:val="fr-FR"/>
        </w:rPr>
        <w:sectPr w:rsidR="05F84EC5" w:rsidSect="00884AEB">
          <w:headerReference w:type="default" r:id="rId13"/>
          <w:footerReference w:type="default" r:id="rId14"/>
          <w:headerReference w:type="first" r:id="rId15"/>
          <w:footerReference w:type="first" r:id="rId16"/>
          <w:pgSz w:w="11906" w:h="16838" w:code="9"/>
          <w:pgMar w:top="1440" w:right="1440" w:bottom="1440" w:left="1440" w:header="720" w:footer="720" w:gutter="0"/>
          <w:cols w:space="720"/>
          <w:titlePg/>
          <w:docGrid w:linePitch="360"/>
        </w:sectPr>
      </w:pPr>
    </w:p>
    <w:p w14:paraId="485D5F77" w14:textId="77777777" w:rsidR="00C21DA7" w:rsidRPr="006E7EB6" w:rsidRDefault="00977E3C"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L'Organisation des Nations Unies pour l'alimentation et l'agriculture (ci-après dénommée «la </w:t>
      </w:r>
      <w:r w:rsidR="00CA20AA" w:rsidRPr="3735B6D1">
        <w:rPr>
          <w:rFonts w:ascii="Times New Roman" w:eastAsia="Times New Roman" w:hAnsi="Times New Roman"/>
          <w:sz w:val="24"/>
          <w:szCs w:val="24"/>
          <w:lang w:val="fr-FR"/>
        </w:rPr>
        <w:t>FAO »</w:t>
      </w:r>
      <w:r w:rsidRPr="3735B6D1">
        <w:rPr>
          <w:rFonts w:ascii="Times New Roman" w:eastAsia="Times New Roman" w:hAnsi="Times New Roman"/>
          <w:sz w:val="24"/>
          <w:szCs w:val="24"/>
          <w:lang w:val="fr-FR"/>
        </w:rPr>
        <w:t xml:space="preserve">) est une organisation intergouvernementale qui compte plus de </w:t>
      </w:r>
      <w:r w:rsidR="00743F6D" w:rsidRPr="3735B6D1">
        <w:rPr>
          <w:rFonts w:ascii="Times New Roman" w:eastAsia="Times New Roman" w:hAnsi="Times New Roman"/>
          <w:sz w:val="24"/>
          <w:szCs w:val="24"/>
          <w:lang w:val="fr-FR"/>
        </w:rPr>
        <w:t xml:space="preserve">196 </w:t>
      </w:r>
      <w:r w:rsidRPr="3735B6D1">
        <w:rPr>
          <w:rFonts w:ascii="Times New Roman" w:eastAsia="Times New Roman" w:hAnsi="Times New Roman"/>
          <w:sz w:val="24"/>
          <w:szCs w:val="24"/>
          <w:lang w:val="fr-FR"/>
        </w:rPr>
        <w:t xml:space="preserve">pays membres. Depuis sa création, la FAO lutte contre la pauvreté et la faim en œuvrant pour le développement agricole, l'amélioration de la nutrition et la </w:t>
      </w:r>
      <w:hyperlink r:id="rId17">
        <w:r w:rsidRPr="3735B6D1">
          <w:rPr>
            <w:rFonts w:ascii="Times New Roman" w:eastAsia="Times New Roman" w:hAnsi="Times New Roman"/>
            <w:sz w:val="24"/>
            <w:szCs w:val="24"/>
            <w:lang w:val="fr-FR"/>
          </w:rPr>
          <w:t>sécurité alimentaire</w:t>
        </w:r>
      </w:hyperlink>
      <w:r w:rsidRPr="3735B6D1">
        <w:rPr>
          <w:rFonts w:ascii="Times New Roman" w:eastAsia="Times New Roman" w:hAnsi="Times New Roman"/>
          <w:sz w:val="24"/>
          <w:szCs w:val="24"/>
          <w:lang w:val="fr-FR"/>
        </w:rPr>
        <w:t>, laquelle existe lorsque tous les êtres humains ont, à tout moment, accès à la nourriture dont ils ont besoin pour mener une vie saine et active.</w:t>
      </w:r>
    </w:p>
    <w:p w14:paraId="412436CA" w14:textId="77777777" w:rsidR="00716A56" w:rsidRPr="006E7EB6" w:rsidRDefault="002A3C43"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Vous pouvez trouver d’autres informations plus complètes et plus détaillées sur la FAO</w:t>
      </w:r>
      <w:r w:rsidR="008012DF" w:rsidRPr="3735B6D1">
        <w:rPr>
          <w:rFonts w:ascii="Times New Roman" w:eastAsia="Times New Roman" w:hAnsi="Times New Roman"/>
          <w:sz w:val="24"/>
          <w:szCs w:val="24"/>
          <w:lang w:val="fr-FR"/>
        </w:rPr>
        <w:t xml:space="preserve"> </w:t>
      </w:r>
      <w:r w:rsidR="001D2008" w:rsidRPr="3735B6D1">
        <w:rPr>
          <w:rFonts w:ascii="Times New Roman" w:eastAsia="Times New Roman" w:hAnsi="Times New Roman"/>
          <w:sz w:val="24"/>
          <w:szCs w:val="24"/>
          <w:lang w:val="fr-FR"/>
        </w:rPr>
        <w:t>au lien Internet suivant</w:t>
      </w:r>
      <w:r w:rsidR="00716A56" w:rsidRPr="3735B6D1">
        <w:rPr>
          <w:rFonts w:ascii="Times New Roman" w:eastAsia="Times New Roman" w:hAnsi="Times New Roman"/>
          <w:sz w:val="24"/>
          <w:szCs w:val="24"/>
          <w:lang w:val="fr-FR"/>
        </w:rPr>
        <w:t xml:space="preserve">: </w:t>
      </w:r>
      <w:hyperlink r:id="rId18">
        <w:r w:rsidR="001D2008" w:rsidRPr="3735B6D1">
          <w:rPr>
            <w:rStyle w:val="Hyperlink"/>
            <w:rFonts w:ascii="Times New Roman" w:eastAsia="Times New Roman" w:hAnsi="Times New Roman"/>
            <w:color w:val="0070C0"/>
            <w:sz w:val="24"/>
            <w:szCs w:val="24"/>
            <w:lang w:val="fr-FR"/>
          </w:rPr>
          <w:t>http://www.fao.org/about/fr/</w:t>
        </w:r>
      </w:hyperlink>
      <w:r w:rsidR="001D2008" w:rsidRPr="3735B6D1">
        <w:rPr>
          <w:rFonts w:ascii="Times New Roman" w:eastAsia="Times New Roman" w:hAnsi="Times New Roman"/>
          <w:color w:val="0070C0"/>
          <w:sz w:val="24"/>
          <w:szCs w:val="24"/>
          <w:lang w:val="fr-FR"/>
        </w:rPr>
        <w:t xml:space="preserve"> </w:t>
      </w:r>
    </w:p>
    <w:p w14:paraId="0CF9361F" w14:textId="13A5F9FD" w:rsidR="00EE6FDD" w:rsidRPr="006E7EB6" w:rsidRDefault="37AB9F3B" w:rsidP="3735B6D1">
      <w:pPr>
        <w:jc w:val="both"/>
        <w:rPr>
          <w:rFonts w:ascii="Times New Roman" w:eastAsia="Times New Roman" w:hAnsi="Times New Roman"/>
          <w:sz w:val="24"/>
          <w:szCs w:val="24"/>
          <w:lang w:val="fr-FR"/>
        </w:rPr>
      </w:pPr>
      <w:r w:rsidRPr="31EA0427">
        <w:rPr>
          <w:rFonts w:ascii="Times New Roman" w:eastAsia="Times New Roman" w:hAnsi="Times New Roman"/>
          <w:sz w:val="24"/>
          <w:szCs w:val="24"/>
          <w:lang w:val="fr-FR"/>
        </w:rPr>
        <w:t xml:space="preserve">Cette </w:t>
      </w:r>
      <w:r w:rsidR="6A22F7E0" w:rsidRPr="31EA0427">
        <w:rPr>
          <w:rFonts w:ascii="Times New Roman" w:eastAsia="Times New Roman" w:hAnsi="Times New Roman"/>
          <w:sz w:val="24"/>
          <w:szCs w:val="24"/>
          <w:lang w:val="fr-FR"/>
        </w:rPr>
        <w:t xml:space="preserve">demande de </w:t>
      </w:r>
      <w:r w:rsidRPr="31EA0427">
        <w:rPr>
          <w:rFonts w:ascii="Times New Roman" w:eastAsia="Times New Roman" w:hAnsi="Times New Roman"/>
          <w:sz w:val="24"/>
          <w:szCs w:val="24"/>
          <w:lang w:val="fr-FR"/>
        </w:rPr>
        <w:t>proposition</w:t>
      </w:r>
      <w:r w:rsidR="6A22F7E0" w:rsidRPr="31EA0427">
        <w:rPr>
          <w:rFonts w:ascii="Times New Roman" w:eastAsia="Times New Roman" w:hAnsi="Times New Roman"/>
          <w:sz w:val="24"/>
          <w:szCs w:val="24"/>
          <w:lang w:val="fr-FR"/>
        </w:rPr>
        <w:t>s</w:t>
      </w:r>
      <w:r w:rsidRPr="31EA0427">
        <w:rPr>
          <w:rFonts w:ascii="Times New Roman" w:eastAsia="Times New Roman" w:hAnsi="Times New Roman"/>
          <w:sz w:val="24"/>
          <w:szCs w:val="24"/>
          <w:lang w:val="fr-FR"/>
        </w:rPr>
        <w:t xml:space="preserve"> </w:t>
      </w:r>
      <w:r w:rsidR="1BB800C2" w:rsidRPr="31EA0427">
        <w:rPr>
          <w:rFonts w:ascii="Times New Roman" w:eastAsia="Times New Roman" w:hAnsi="Times New Roman"/>
          <w:sz w:val="24"/>
          <w:szCs w:val="24"/>
          <w:lang w:val="fr-FR"/>
        </w:rPr>
        <w:t xml:space="preserve">est pour </w:t>
      </w:r>
      <w:r w:rsidR="6A22F7E0" w:rsidRPr="31EA0427">
        <w:rPr>
          <w:rFonts w:ascii="Times New Roman" w:eastAsia="Times New Roman" w:hAnsi="Times New Roman"/>
          <w:sz w:val="24"/>
          <w:szCs w:val="24"/>
          <w:lang w:val="fr-FR"/>
        </w:rPr>
        <w:t>la fourniture de</w:t>
      </w:r>
      <w:r w:rsidR="1BB800C2" w:rsidRPr="31EA0427">
        <w:rPr>
          <w:rFonts w:ascii="Times New Roman" w:eastAsia="Times New Roman" w:hAnsi="Times New Roman"/>
          <w:sz w:val="24"/>
          <w:szCs w:val="24"/>
          <w:lang w:val="fr-FR"/>
        </w:rPr>
        <w:t>s</w:t>
      </w:r>
      <w:r w:rsidR="6A22F7E0" w:rsidRPr="31EA0427">
        <w:rPr>
          <w:rFonts w:ascii="Times New Roman" w:eastAsia="Times New Roman" w:hAnsi="Times New Roman"/>
          <w:sz w:val="24"/>
          <w:szCs w:val="24"/>
          <w:lang w:val="fr-FR"/>
        </w:rPr>
        <w:t xml:space="preserve"> </w:t>
      </w:r>
      <w:r w:rsidR="507B2D69" w:rsidRPr="31EA0427">
        <w:rPr>
          <w:rFonts w:ascii="Times New Roman" w:eastAsia="Times New Roman" w:hAnsi="Times New Roman"/>
          <w:sz w:val="24"/>
          <w:szCs w:val="24"/>
          <w:lang w:val="fr-FR"/>
        </w:rPr>
        <w:t>services non commerciaux</w:t>
      </w:r>
      <w:r w:rsidR="000BE25A" w:rsidRPr="31EA0427">
        <w:rPr>
          <w:rFonts w:ascii="Times New Roman" w:eastAsia="Times New Roman" w:hAnsi="Times New Roman"/>
          <w:sz w:val="24"/>
          <w:szCs w:val="24"/>
          <w:lang w:val="fr-FR"/>
        </w:rPr>
        <w:t xml:space="preserve"> </w:t>
      </w:r>
      <w:r w:rsidR="6A22F7E0" w:rsidRPr="31EA0427">
        <w:rPr>
          <w:rFonts w:ascii="Times New Roman" w:eastAsia="Times New Roman" w:hAnsi="Times New Roman"/>
          <w:sz w:val="24"/>
          <w:szCs w:val="24"/>
          <w:lang w:val="fr-FR"/>
        </w:rPr>
        <w:t xml:space="preserve">et </w:t>
      </w:r>
      <w:r w:rsidR="1BB800C2" w:rsidRPr="31EA0427">
        <w:rPr>
          <w:rFonts w:ascii="Times New Roman" w:eastAsia="Times New Roman" w:hAnsi="Times New Roman"/>
          <w:sz w:val="24"/>
          <w:szCs w:val="24"/>
          <w:lang w:val="fr-FR"/>
        </w:rPr>
        <w:t xml:space="preserve">est soumise aux </w:t>
      </w:r>
      <w:r w:rsidR="15C09EED" w:rsidRPr="31EA0427">
        <w:rPr>
          <w:rFonts w:ascii="Times New Roman" w:eastAsia="Times New Roman" w:hAnsi="Times New Roman"/>
          <w:sz w:val="24"/>
          <w:szCs w:val="24"/>
          <w:lang w:val="fr-FR"/>
        </w:rPr>
        <w:t xml:space="preserve">règles </w:t>
      </w:r>
      <w:r w:rsidR="1BB800C2" w:rsidRPr="31EA0427">
        <w:rPr>
          <w:rFonts w:ascii="Times New Roman" w:eastAsia="Times New Roman" w:hAnsi="Times New Roman"/>
          <w:sz w:val="24"/>
          <w:szCs w:val="24"/>
          <w:lang w:val="fr-FR"/>
        </w:rPr>
        <w:t xml:space="preserve">de la FAO </w:t>
      </w:r>
      <w:r w:rsidR="15C09EED" w:rsidRPr="31EA0427">
        <w:rPr>
          <w:rFonts w:ascii="Times New Roman" w:eastAsia="Times New Roman" w:hAnsi="Times New Roman"/>
          <w:sz w:val="24"/>
          <w:szCs w:val="24"/>
          <w:lang w:val="fr-FR"/>
        </w:rPr>
        <w:t xml:space="preserve">qui régissent l’utilisation des </w:t>
      </w:r>
      <w:r w:rsidR="6A22F7E0" w:rsidRPr="31EA0427">
        <w:rPr>
          <w:rFonts w:ascii="Times New Roman" w:eastAsia="Times New Roman" w:hAnsi="Times New Roman"/>
          <w:sz w:val="24"/>
          <w:szCs w:val="24"/>
          <w:lang w:val="fr-FR"/>
        </w:rPr>
        <w:t>Protocoles d’A</w:t>
      </w:r>
      <w:r w:rsidR="15C09EED" w:rsidRPr="31EA0427">
        <w:rPr>
          <w:rFonts w:ascii="Times New Roman" w:eastAsia="Times New Roman" w:hAnsi="Times New Roman"/>
          <w:sz w:val="24"/>
          <w:szCs w:val="24"/>
          <w:lang w:val="fr-FR"/>
        </w:rPr>
        <w:t>ccord</w:t>
      </w:r>
      <w:r w:rsidR="5B04CFDB" w:rsidRPr="31EA0427">
        <w:rPr>
          <w:rFonts w:ascii="Times New Roman" w:eastAsia="Times New Roman" w:hAnsi="Times New Roman"/>
          <w:sz w:val="24"/>
          <w:szCs w:val="24"/>
          <w:lang w:val="fr-FR"/>
        </w:rPr>
        <w:t xml:space="preserve"> (PdA). En vertu de ces règles,</w:t>
      </w:r>
      <w:r w:rsidR="6A22F7E0" w:rsidRPr="31EA0427">
        <w:rPr>
          <w:rFonts w:ascii="Times New Roman" w:eastAsia="Times New Roman" w:hAnsi="Times New Roman"/>
          <w:sz w:val="24"/>
          <w:szCs w:val="24"/>
          <w:lang w:val="fr-FR"/>
        </w:rPr>
        <w:t xml:space="preserve"> seulement</w:t>
      </w:r>
      <w:r w:rsidR="5B04CFDB" w:rsidRPr="31EA0427">
        <w:rPr>
          <w:rFonts w:ascii="Times New Roman" w:eastAsia="Times New Roman" w:hAnsi="Times New Roman"/>
          <w:sz w:val="24"/>
          <w:szCs w:val="24"/>
          <w:lang w:val="fr-FR"/>
        </w:rPr>
        <w:t xml:space="preserve"> </w:t>
      </w:r>
      <w:r w:rsidR="3DB74491" w:rsidRPr="31EA0427">
        <w:rPr>
          <w:rFonts w:ascii="Times New Roman" w:eastAsia="Times New Roman" w:hAnsi="Times New Roman"/>
          <w:sz w:val="24"/>
          <w:szCs w:val="24"/>
          <w:lang w:val="fr-FR"/>
        </w:rPr>
        <w:t xml:space="preserve">les entités à but non lucratif, les entités </w:t>
      </w:r>
      <w:r w:rsidR="1BB800C2" w:rsidRPr="31EA0427">
        <w:rPr>
          <w:rFonts w:ascii="Times New Roman" w:eastAsia="Times New Roman" w:hAnsi="Times New Roman"/>
          <w:sz w:val="24"/>
          <w:szCs w:val="24"/>
          <w:lang w:val="fr-FR"/>
        </w:rPr>
        <w:t xml:space="preserve">intergouvernementales et les </w:t>
      </w:r>
      <w:r w:rsidR="3DB74491" w:rsidRPr="31EA0427">
        <w:rPr>
          <w:rFonts w:ascii="Times New Roman" w:eastAsia="Times New Roman" w:hAnsi="Times New Roman"/>
          <w:sz w:val="24"/>
          <w:szCs w:val="24"/>
          <w:lang w:val="fr-FR"/>
        </w:rPr>
        <w:t xml:space="preserve">entités gouvernementales sont </w:t>
      </w:r>
      <w:r w:rsidR="6A22F7E0" w:rsidRPr="31EA0427">
        <w:rPr>
          <w:rFonts w:ascii="Times New Roman" w:eastAsia="Times New Roman" w:hAnsi="Times New Roman"/>
          <w:sz w:val="24"/>
          <w:szCs w:val="24"/>
          <w:lang w:val="fr-FR"/>
        </w:rPr>
        <w:t>considérés</w:t>
      </w:r>
      <w:r w:rsidR="00E04EF8" w:rsidRPr="31EA0427">
        <w:rPr>
          <w:rFonts w:ascii="Times New Roman" w:eastAsia="Times New Roman" w:hAnsi="Times New Roman"/>
          <w:sz w:val="24"/>
          <w:szCs w:val="24"/>
          <w:lang w:val="fr-FR"/>
        </w:rPr>
        <w:t xml:space="preserve"> </w:t>
      </w:r>
      <w:r w:rsidR="3DB74491" w:rsidRPr="31EA0427">
        <w:rPr>
          <w:rFonts w:ascii="Times New Roman" w:eastAsia="Times New Roman" w:hAnsi="Times New Roman"/>
          <w:sz w:val="24"/>
          <w:szCs w:val="24"/>
          <w:lang w:val="fr-FR"/>
        </w:rPr>
        <w:t xml:space="preserve">entités admissibles </w:t>
      </w:r>
      <w:r w:rsidR="7DE10919" w:rsidRPr="31EA0427">
        <w:rPr>
          <w:rFonts w:ascii="Times New Roman" w:eastAsia="Times New Roman" w:hAnsi="Times New Roman"/>
          <w:sz w:val="24"/>
          <w:szCs w:val="24"/>
          <w:lang w:val="fr-FR"/>
        </w:rPr>
        <w:t>pour signer un PdA avec la FAO.</w:t>
      </w:r>
    </w:p>
    <w:p w14:paraId="4F9E02BA" w14:textId="77777777" w:rsidR="0007162E" w:rsidRPr="006E7EB6" w:rsidRDefault="0007162E" w:rsidP="3735B6D1">
      <w:pPr>
        <w:rPr>
          <w:rFonts w:ascii="Times New Roman" w:eastAsia="Times New Roman" w:hAnsi="Times New Roman"/>
          <w:i/>
          <w:iCs/>
          <w:sz w:val="24"/>
          <w:szCs w:val="24"/>
          <w:lang w:val="fr-FR"/>
        </w:rPr>
      </w:pPr>
      <w:r w:rsidRPr="3735B6D1">
        <w:rPr>
          <w:rFonts w:ascii="Times New Roman" w:eastAsia="Times New Roman" w:hAnsi="Times New Roman"/>
          <w:b/>
          <w:bCs/>
          <w:sz w:val="24"/>
          <w:szCs w:val="24"/>
          <w:lang w:val="fr-FR"/>
        </w:rPr>
        <w:t xml:space="preserve">I. </w:t>
      </w:r>
      <w:r w:rsidRPr="3735B6D1">
        <w:rPr>
          <w:rFonts w:ascii="Times New Roman" w:eastAsia="Times New Roman" w:hAnsi="Times New Roman"/>
          <w:b/>
          <w:bCs/>
          <w:sz w:val="24"/>
          <w:szCs w:val="24"/>
          <w:u w:val="single"/>
          <w:lang w:val="fr-FR"/>
        </w:rPr>
        <w:t>Renseignement</w:t>
      </w:r>
      <w:r w:rsidR="00E74D19" w:rsidRPr="3735B6D1">
        <w:rPr>
          <w:rFonts w:ascii="Times New Roman" w:eastAsia="Times New Roman" w:hAnsi="Times New Roman"/>
          <w:b/>
          <w:bCs/>
          <w:sz w:val="24"/>
          <w:szCs w:val="24"/>
          <w:u w:val="single"/>
          <w:lang w:val="fr-FR"/>
        </w:rPr>
        <w:t>s</w:t>
      </w:r>
      <w:r w:rsidRPr="3735B6D1">
        <w:rPr>
          <w:rFonts w:ascii="Times New Roman" w:eastAsia="Times New Roman" w:hAnsi="Times New Roman"/>
          <w:b/>
          <w:bCs/>
          <w:sz w:val="24"/>
          <w:szCs w:val="24"/>
          <w:u w:val="single"/>
          <w:lang w:val="fr-FR"/>
        </w:rPr>
        <w:t xml:space="preserve"> sur le contexte</w:t>
      </w:r>
      <w:r w:rsidRPr="3735B6D1">
        <w:rPr>
          <w:rFonts w:ascii="Times New Roman" w:eastAsia="Times New Roman" w:hAnsi="Times New Roman"/>
          <w:i/>
          <w:iCs/>
          <w:sz w:val="24"/>
          <w:szCs w:val="24"/>
          <w:lang w:val="fr-FR"/>
        </w:rPr>
        <w:t xml:space="preserve"> </w:t>
      </w:r>
    </w:p>
    <w:p w14:paraId="6C1F4612" w14:textId="76A7C23F" w:rsidR="009D1617" w:rsidRPr="00303476" w:rsidRDefault="009D1617" w:rsidP="00303476">
      <w:pPr>
        <w:jc w:val="both"/>
        <w:rPr>
          <w:rFonts w:ascii="Times New Roman" w:eastAsia="Times New Roman" w:hAnsi="Times New Roman"/>
          <w:sz w:val="24"/>
          <w:szCs w:val="24"/>
          <w:lang w:val="fr-FR"/>
        </w:rPr>
      </w:pPr>
      <w:r w:rsidRPr="00303476">
        <w:rPr>
          <w:rFonts w:ascii="Times New Roman" w:eastAsia="Times New Roman" w:hAnsi="Times New Roman"/>
          <w:sz w:val="24"/>
          <w:szCs w:val="24"/>
          <w:lang w:val="fr-FR"/>
        </w:rPr>
        <w:t>Le projet NAVAC (« Nouvelles chaînes de valeur des produits aquatiques pour une alimentation saine et durable dans des contextes fragiles ») est financé par l'Union européenne (UE) et mis en œuvre par l'Organisation des Nations Unies pour l'alimentation et l'agriculture (FAO), en collaboration avec l'Université Technique du Danemark (DTU). Le programme vise à accroître la disponibilité et l'accessibilité d'aliments aquatiques nutritifs et sûrs pour les populations vulnérables, tout en renforçant l'économie locale grâce à l'innovation et au développement de nouvelles chaînes de valeur. Le programme </w:t>
      </w:r>
      <w:hyperlink r:id="rId19">
        <w:r w:rsidRPr="00303476">
          <w:rPr>
            <w:sz w:val="24"/>
            <w:szCs w:val="24"/>
          </w:rPr>
          <w:t>NAVAC</w:t>
        </w:r>
      </w:hyperlink>
      <w:r w:rsidRPr="00303476">
        <w:rPr>
          <w:rFonts w:ascii="Times New Roman" w:eastAsia="Times New Roman" w:hAnsi="Times New Roman"/>
          <w:sz w:val="24"/>
          <w:szCs w:val="24"/>
          <w:lang w:val="fr-FR"/>
        </w:rPr>
        <w:t> est mis en œuvre sur la période 2025-2030 et couvre cinq chaînes de valeur dans cinq pays. </w:t>
      </w:r>
    </w:p>
    <w:p w14:paraId="06D01548" w14:textId="77777777" w:rsidR="009D1617" w:rsidRPr="00303476" w:rsidRDefault="009D1617" w:rsidP="00D14398">
      <w:pPr>
        <w:jc w:val="both"/>
        <w:rPr>
          <w:rFonts w:ascii="Times New Roman" w:eastAsia="Times New Roman" w:hAnsi="Times New Roman"/>
          <w:sz w:val="24"/>
          <w:szCs w:val="24"/>
          <w:lang w:val="fr-FR"/>
        </w:rPr>
      </w:pPr>
      <w:r w:rsidRPr="00303476">
        <w:rPr>
          <w:rFonts w:ascii="Times New Roman" w:eastAsia="Times New Roman" w:hAnsi="Times New Roman"/>
          <w:sz w:val="24"/>
          <w:szCs w:val="24"/>
          <w:lang w:val="fr-FR"/>
        </w:rPr>
        <w:t>En Mauritanie, la chaîne de valeur des pêcheries du lac de Foum Gleita (région du Gorgol) a été sélectionnée parmi plus d'une centaine de propositions pour la mise en œuvre du programme NAVAC. La première année (2025-2026) a été consacrée à l'analyse de la chaîne de valeur (CdV) et à l'élaboration d'une Stratégie décennale d'amélioration de la chaîne de valeur et à la conception d'un projet d’appui à la mise en œuvre de la Stratégie (2026-2030).  </w:t>
      </w:r>
    </w:p>
    <w:p w14:paraId="77CD1EA1" w14:textId="77777777" w:rsidR="009D1617" w:rsidRPr="00303476" w:rsidRDefault="009D1617" w:rsidP="00D14398">
      <w:pPr>
        <w:jc w:val="both"/>
        <w:rPr>
          <w:rFonts w:ascii="Times New Roman" w:eastAsia="Times New Roman" w:hAnsi="Times New Roman"/>
          <w:sz w:val="24"/>
          <w:szCs w:val="24"/>
          <w:lang w:val="fr-FR"/>
        </w:rPr>
      </w:pPr>
      <w:r w:rsidRPr="00303476">
        <w:rPr>
          <w:rFonts w:ascii="Times New Roman" w:eastAsia="Times New Roman" w:hAnsi="Times New Roman"/>
          <w:sz w:val="24"/>
          <w:szCs w:val="24"/>
          <w:lang w:val="fr-FR"/>
        </w:rPr>
        <w:t>Une des activités prioritaires identifiées dans la stratégie d’amélioration de la CdV est la mise en place et l'opérationnalisation d'une Plateforme Multi-Acteurs (PMA) assurant la concertation, la coordination stratégique et l'action collective des parties prenantes.  </w:t>
      </w:r>
    </w:p>
    <w:p w14:paraId="790F42B2" w14:textId="758A996B" w:rsidR="00296355" w:rsidRPr="00303476" w:rsidRDefault="683E3371" w:rsidP="00D14398">
      <w:pPr>
        <w:jc w:val="both"/>
        <w:rPr>
          <w:rFonts w:ascii="Times New Roman" w:eastAsia="Times New Roman" w:hAnsi="Times New Roman"/>
          <w:sz w:val="24"/>
          <w:szCs w:val="24"/>
          <w:lang w:val="fr-FR"/>
        </w:rPr>
      </w:pPr>
      <w:r w:rsidRPr="00303476">
        <w:rPr>
          <w:rFonts w:ascii="Times New Roman" w:eastAsia="Times New Roman" w:hAnsi="Times New Roman"/>
          <w:sz w:val="24"/>
          <w:szCs w:val="24"/>
          <w:lang w:val="fr-FR"/>
        </w:rPr>
        <w:t>La PMA de la chaîne de valeur des pêcheries du lac de Foum Gleita a été officiellement constituée lors de sa première réunion, tenue le 7 mai 2026, à Kaédi. La PMA repose sur une architecture institutionnelle à trois niveaux : i) une Assemblée Générale (AG) réunissant 19 membres représentant l'ensemble des parties prenantes de la chaîne de valeur (administrations publiques, recherche, secteur privé,  organisations de pêcheurs et de femmes transformatrices, partenaires techniques et financiers et société civile) ; ii) un Comité de Pilotage (CoPil), composé de 8 membres, chargé de la coordination et de l'animation quotidienne de la plateforme ainsi que du lien direct avec l'Unité de Gestion du Projet (UGP) NAVAC ; et iii) des Groupes de Travail (GT) thématiques, chargés de produire des recommandations opérationnelles sur des sujets spécifiques de la chaîne de valeur. </w:t>
      </w:r>
    </w:p>
    <w:p w14:paraId="4E043482" w14:textId="6770CCA5" w:rsidR="009D1617" w:rsidRPr="00303476" w:rsidRDefault="009D1617" w:rsidP="2023D400">
      <w:pPr>
        <w:jc w:val="both"/>
        <w:rPr>
          <w:rFonts w:ascii="Times New Roman" w:eastAsia="Times New Roman" w:hAnsi="Times New Roman"/>
          <w:color w:val="000000" w:themeColor="text1"/>
          <w:sz w:val="24"/>
          <w:szCs w:val="24"/>
          <w:lang w:val="fr-FR"/>
        </w:rPr>
      </w:pPr>
      <w:r w:rsidRPr="00303476">
        <w:rPr>
          <w:rFonts w:ascii="Times New Roman" w:eastAsia="Times New Roman" w:hAnsi="Times New Roman"/>
          <w:color w:val="000000" w:themeColor="text1"/>
          <w:sz w:val="24"/>
          <w:szCs w:val="24"/>
          <w:lang w:val="fr-FR"/>
        </w:rPr>
        <w:t>La FAO envisage ainsi de recruter un prestataire de services pour accompagner la structuration, la gouvernance et la montée en puissance de la PMA, afin qu'elle devienne progressivement une force catalytique fonctionnelle, reconnue et en capacité de mobiliser ses propres ressources, au service du développement de la chaîne de valeur des pêcheries du lac de Foum Gleita. </w:t>
      </w:r>
    </w:p>
    <w:p w14:paraId="4DA2D3A9" w14:textId="63638BB4" w:rsidR="0286F6AA" w:rsidRPr="00303476" w:rsidRDefault="009D1617" w:rsidP="2023D400">
      <w:pPr>
        <w:jc w:val="both"/>
        <w:rPr>
          <w:rFonts w:ascii="Times New Roman" w:eastAsia="Times New Roman" w:hAnsi="Times New Roman"/>
          <w:color w:val="000000" w:themeColor="text1"/>
          <w:sz w:val="24"/>
          <w:szCs w:val="24"/>
          <w:lang w:val="fr-FR"/>
        </w:rPr>
      </w:pPr>
      <w:r w:rsidRPr="00303476">
        <w:rPr>
          <w:rFonts w:ascii="Times New Roman" w:eastAsia="Times New Roman" w:hAnsi="Times New Roman"/>
          <w:color w:val="000000" w:themeColor="text1"/>
          <w:sz w:val="24"/>
          <w:szCs w:val="24"/>
          <w:lang w:val="fr-FR"/>
        </w:rPr>
        <w:t>Pour l'exécution de cette activité, le prestataire de services sera sélectionné conformément aux règles et procédures de la FAO, via un processus de sélection par mise en concurrence. </w:t>
      </w:r>
    </w:p>
    <w:p w14:paraId="629AD3BE" w14:textId="77777777" w:rsidR="00905053" w:rsidRDefault="0007162E" w:rsidP="00D14398">
      <w:pPr>
        <w:jc w:val="both"/>
        <w:rPr>
          <w:rFonts w:ascii="Times New Roman" w:eastAsia="Times New Roman" w:hAnsi="Times New Roman"/>
          <w:sz w:val="24"/>
          <w:szCs w:val="24"/>
          <w:u w:val="single"/>
          <w:lang w:val="fr-FR"/>
        </w:rPr>
      </w:pPr>
      <w:r w:rsidRPr="3735B6D1">
        <w:rPr>
          <w:rFonts w:ascii="Times New Roman" w:eastAsia="Times New Roman" w:hAnsi="Times New Roman"/>
          <w:b/>
          <w:bCs/>
          <w:sz w:val="24"/>
          <w:szCs w:val="24"/>
          <w:lang w:val="fr-FR"/>
        </w:rPr>
        <w:t xml:space="preserve">II. </w:t>
      </w:r>
      <w:r w:rsidRPr="3735B6D1">
        <w:rPr>
          <w:rFonts w:ascii="Times New Roman" w:eastAsia="Times New Roman" w:hAnsi="Times New Roman"/>
          <w:b/>
          <w:bCs/>
          <w:sz w:val="24"/>
          <w:szCs w:val="24"/>
          <w:u w:val="single"/>
          <w:lang w:val="fr-FR"/>
        </w:rPr>
        <w:t>Services requis</w:t>
      </w:r>
      <w:r w:rsidRPr="3735B6D1">
        <w:rPr>
          <w:rFonts w:ascii="Times New Roman" w:eastAsia="Times New Roman" w:hAnsi="Times New Roman"/>
          <w:sz w:val="24"/>
          <w:szCs w:val="24"/>
          <w:u w:val="single"/>
          <w:lang w:val="fr-FR"/>
        </w:rPr>
        <w:t xml:space="preserve"> </w:t>
      </w:r>
    </w:p>
    <w:p w14:paraId="6204D3A1" w14:textId="77777777" w:rsidR="008C1C08" w:rsidRPr="00303476" w:rsidRDefault="008C1C08" w:rsidP="00D14398">
      <w:pPr>
        <w:spacing w:after="0" w:line="240" w:lineRule="auto"/>
        <w:jc w:val="both"/>
        <w:rPr>
          <w:rFonts w:asciiTheme="minorHAnsi" w:eastAsia="Times New Roman" w:hAnsiTheme="minorHAnsi" w:cstheme="minorBidi"/>
          <w:sz w:val="24"/>
          <w:szCs w:val="24"/>
          <w:lang w:val="fr-CA" w:eastAsia="en-GB"/>
        </w:rPr>
      </w:pPr>
    </w:p>
    <w:p w14:paraId="074AEF0D" w14:textId="77777777" w:rsidR="009D1617" w:rsidRPr="00303476" w:rsidRDefault="009D1617" w:rsidP="00303476">
      <w:pPr>
        <w:jc w:val="both"/>
        <w:rPr>
          <w:rFonts w:ascii="Times New Roman" w:eastAsia="Times New Roman" w:hAnsi="Times New Roman"/>
          <w:b/>
          <w:bCs/>
          <w:color w:val="000000" w:themeColor="text1"/>
          <w:sz w:val="24"/>
          <w:szCs w:val="24"/>
          <w:lang w:val="fr-FR"/>
        </w:rPr>
      </w:pPr>
      <w:r w:rsidRPr="00303476">
        <w:rPr>
          <w:rFonts w:ascii="Times New Roman" w:eastAsia="Times New Roman" w:hAnsi="Times New Roman"/>
          <w:b/>
          <w:bCs/>
          <w:color w:val="000000" w:themeColor="text1"/>
          <w:sz w:val="24"/>
          <w:szCs w:val="24"/>
          <w:lang w:val="fr-FR"/>
        </w:rPr>
        <w:t>Produit 1 : Renforcement des capacités de la PMA</w:t>
      </w:r>
    </w:p>
    <w:p w14:paraId="60C16F9B" w14:textId="77777777" w:rsidR="009D1617" w:rsidRPr="00303476" w:rsidRDefault="009D1617" w:rsidP="00D14398">
      <w:pPr>
        <w:pStyle w:val="ListParagraph"/>
        <w:jc w:val="both"/>
        <w:rPr>
          <w:rFonts w:ascii="Times New Roman" w:eastAsia="Times New Roman" w:hAnsi="Times New Roman"/>
          <w:color w:val="000000" w:themeColor="text1"/>
          <w:sz w:val="24"/>
          <w:szCs w:val="24"/>
          <w:lang w:val="fr-FR"/>
        </w:rPr>
      </w:pPr>
      <w:r w:rsidRPr="00303476">
        <w:rPr>
          <w:rFonts w:ascii="Times New Roman" w:eastAsia="Times New Roman" w:hAnsi="Times New Roman"/>
          <w:color w:val="000000" w:themeColor="text1"/>
          <w:sz w:val="24"/>
          <w:szCs w:val="24"/>
          <w:lang w:val="fr-FR"/>
        </w:rPr>
        <w:t>Activité 1.1 : Élaboration et validation du document d'existence institutionnelle ;</w:t>
      </w:r>
    </w:p>
    <w:p w14:paraId="77E37BC0" w14:textId="77777777" w:rsidR="009D1617" w:rsidRPr="00303476" w:rsidRDefault="009D1617" w:rsidP="00D14398">
      <w:pPr>
        <w:pStyle w:val="ListParagraph"/>
        <w:jc w:val="both"/>
        <w:rPr>
          <w:rFonts w:ascii="Times New Roman" w:eastAsia="Times New Roman" w:hAnsi="Times New Roman"/>
          <w:color w:val="000000" w:themeColor="text1"/>
          <w:sz w:val="24"/>
          <w:szCs w:val="24"/>
          <w:lang w:val="fr-FR"/>
        </w:rPr>
      </w:pPr>
      <w:r w:rsidRPr="00303476">
        <w:rPr>
          <w:rFonts w:ascii="Times New Roman" w:eastAsia="Times New Roman" w:hAnsi="Times New Roman"/>
          <w:color w:val="000000" w:themeColor="text1"/>
          <w:sz w:val="24"/>
          <w:szCs w:val="24"/>
          <w:lang w:val="fr-FR"/>
        </w:rPr>
        <w:t>Activité 1.2 : Organisation d'un atelier de gouvernance collaborative et mobilisation des ressources ;</w:t>
      </w:r>
    </w:p>
    <w:p w14:paraId="6D0F6AE9" w14:textId="77777777" w:rsidR="009D1617" w:rsidRPr="00303476" w:rsidRDefault="009D1617" w:rsidP="00D14398">
      <w:pPr>
        <w:pStyle w:val="ListParagraph"/>
        <w:jc w:val="both"/>
        <w:rPr>
          <w:rFonts w:ascii="Times New Roman" w:eastAsia="Times New Roman" w:hAnsi="Times New Roman"/>
          <w:color w:val="000000" w:themeColor="text1"/>
          <w:sz w:val="24"/>
          <w:szCs w:val="24"/>
          <w:lang w:val="fr-FR"/>
        </w:rPr>
      </w:pPr>
      <w:r w:rsidRPr="00303476">
        <w:rPr>
          <w:rFonts w:ascii="Times New Roman" w:eastAsia="Times New Roman" w:hAnsi="Times New Roman"/>
          <w:color w:val="000000" w:themeColor="text1"/>
          <w:sz w:val="24"/>
          <w:szCs w:val="24"/>
          <w:lang w:val="fr-FR"/>
        </w:rPr>
        <w:t>Activité 1.3 : Élaboration du plan de travail annuel 2027 ;</w:t>
      </w:r>
    </w:p>
    <w:p w14:paraId="038557B9" w14:textId="6BB3E16C" w:rsidR="009D1617" w:rsidRPr="00303476" w:rsidRDefault="009D1617" w:rsidP="00D14398">
      <w:pPr>
        <w:pStyle w:val="ListParagraph"/>
        <w:jc w:val="both"/>
        <w:rPr>
          <w:rFonts w:ascii="Times New Roman" w:eastAsia="Times New Roman" w:hAnsi="Times New Roman"/>
          <w:color w:val="000000" w:themeColor="text1"/>
          <w:sz w:val="24"/>
          <w:szCs w:val="24"/>
          <w:lang w:val="fr-FR"/>
        </w:rPr>
      </w:pPr>
      <w:r w:rsidRPr="00303476">
        <w:rPr>
          <w:rFonts w:ascii="Times New Roman" w:eastAsia="Times New Roman" w:hAnsi="Times New Roman"/>
          <w:color w:val="000000" w:themeColor="text1"/>
          <w:sz w:val="24"/>
          <w:szCs w:val="24"/>
          <w:lang w:val="fr-FR"/>
        </w:rPr>
        <w:t xml:space="preserve">Activité 1.4 : Organisation d'une table ronde avec les partenaires techniques et financiers. </w:t>
      </w:r>
    </w:p>
    <w:p w14:paraId="2D82F70D" w14:textId="77777777" w:rsidR="009D1617" w:rsidRPr="00303476" w:rsidRDefault="009D1617" w:rsidP="00303476">
      <w:pPr>
        <w:jc w:val="both"/>
        <w:rPr>
          <w:rFonts w:ascii="Times New Roman" w:eastAsia="Times New Roman" w:hAnsi="Times New Roman"/>
          <w:b/>
          <w:bCs/>
          <w:color w:val="000000" w:themeColor="text1"/>
          <w:sz w:val="24"/>
          <w:szCs w:val="24"/>
          <w:lang w:val="fr-FR"/>
        </w:rPr>
      </w:pPr>
      <w:r w:rsidRPr="00303476">
        <w:rPr>
          <w:rFonts w:ascii="Times New Roman" w:eastAsia="Times New Roman" w:hAnsi="Times New Roman"/>
          <w:b/>
          <w:bCs/>
          <w:color w:val="000000" w:themeColor="text1"/>
          <w:sz w:val="24"/>
          <w:szCs w:val="24"/>
          <w:lang w:val="fr-FR"/>
        </w:rPr>
        <w:t>Produit 2 : Animation régulière et communication de la PMA</w:t>
      </w:r>
    </w:p>
    <w:p w14:paraId="144C72F6" w14:textId="77777777" w:rsidR="009D1617" w:rsidRPr="00303476" w:rsidRDefault="009D1617" w:rsidP="00D14398">
      <w:pPr>
        <w:pStyle w:val="ListParagraph"/>
        <w:jc w:val="both"/>
        <w:rPr>
          <w:rFonts w:ascii="Times New Roman" w:eastAsia="Times New Roman" w:hAnsi="Times New Roman"/>
          <w:color w:val="000000" w:themeColor="text1"/>
          <w:sz w:val="24"/>
          <w:szCs w:val="24"/>
          <w:lang w:val="fr-FR"/>
        </w:rPr>
      </w:pPr>
      <w:r w:rsidRPr="00303476">
        <w:rPr>
          <w:rFonts w:ascii="Times New Roman" w:eastAsia="Times New Roman" w:hAnsi="Times New Roman"/>
          <w:color w:val="000000" w:themeColor="text1"/>
          <w:sz w:val="24"/>
          <w:szCs w:val="24"/>
          <w:lang w:val="fr-FR"/>
        </w:rPr>
        <w:t>Activité 2.1 : Organisation de deux réunions semestrielles ;</w:t>
      </w:r>
    </w:p>
    <w:p w14:paraId="53E2F48C" w14:textId="77777777" w:rsidR="009D1617" w:rsidRPr="00303476" w:rsidRDefault="009D1617" w:rsidP="00D14398">
      <w:pPr>
        <w:pStyle w:val="ListParagraph"/>
        <w:jc w:val="both"/>
        <w:rPr>
          <w:rFonts w:ascii="Times New Roman" w:eastAsia="Times New Roman" w:hAnsi="Times New Roman"/>
          <w:color w:val="000000" w:themeColor="text1"/>
          <w:sz w:val="24"/>
          <w:szCs w:val="24"/>
          <w:lang w:val="fr-FR"/>
        </w:rPr>
      </w:pPr>
      <w:r w:rsidRPr="00303476">
        <w:rPr>
          <w:rFonts w:ascii="Times New Roman" w:eastAsia="Times New Roman" w:hAnsi="Times New Roman"/>
          <w:color w:val="000000" w:themeColor="text1"/>
          <w:sz w:val="24"/>
          <w:szCs w:val="24"/>
          <w:lang w:val="fr-FR"/>
        </w:rPr>
        <w:t>Activité 2.2 : Constitution et animation de 4 groupes de travail ;</w:t>
      </w:r>
    </w:p>
    <w:p w14:paraId="44CC8D01" w14:textId="77777777" w:rsidR="009D1617" w:rsidRPr="00303476" w:rsidRDefault="009D1617" w:rsidP="00D14398">
      <w:pPr>
        <w:pStyle w:val="ListParagraph"/>
        <w:jc w:val="both"/>
        <w:rPr>
          <w:rFonts w:ascii="Times New Roman" w:eastAsia="Times New Roman" w:hAnsi="Times New Roman"/>
          <w:b/>
          <w:bCs/>
          <w:color w:val="000000" w:themeColor="text1"/>
          <w:sz w:val="24"/>
          <w:szCs w:val="24"/>
          <w:lang w:val="fr-FR"/>
        </w:rPr>
      </w:pPr>
      <w:r w:rsidRPr="00303476">
        <w:rPr>
          <w:rFonts w:ascii="Times New Roman" w:eastAsia="Times New Roman" w:hAnsi="Times New Roman"/>
          <w:color w:val="000000" w:themeColor="text1"/>
          <w:sz w:val="24"/>
          <w:szCs w:val="24"/>
          <w:lang w:val="fr-FR"/>
        </w:rPr>
        <w:t>Activité 2.3 : Mise en place du dispositif de communication interne et externe</w:t>
      </w:r>
      <w:r w:rsidRPr="00303476">
        <w:rPr>
          <w:rFonts w:ascii="Times New Roman" w:eastAsia="Times New Roman" w:hAnsi="Times New Roman"/>
          <w:b/>
          <w:bCs/>
          <w:color w:val="000000" w:themeColor="text1"/>
          <w:sz w:val="24"/>
          <w:szCs w:val="24"/>
          <w:lang w:val="fr-FR"/>
        </w:rPr>
        <w:t>.</w:t>
      </w:r>
    </w:p>
    <w:p w14:paraId="0C673D1F" w14:textId="1F3E9385" w:rsidR="008C1C08" w:rsidRPr="009D1617" w:rsidRDefault="008C1C08" w:rsidP="00D14398">
      <w:pPr>
        <w:pStyle w:val="ListParagraph"/>
        <w:jc w:val="both"/>
        <w:rPr>
          <w:rFonts w:ascii="Times New Roman" w:eastAsia="Times New Roman" w:hAnsi="Times New Roman"/>
          <w:color w:val="000000" w:themeColor="text1"/>
          <w:lang w:val="fr-FR"/>
        </w:rPr>
      </w:pPr>
    </w:p>
    <w:p w14:paraId="23E365B3" w14:textId="7D776694" w:rsidR="7B6530F9" w:rsidRPr="00303476" w:rsidRDefault="16E12C77" w:rsidP="31EA0427">
      <w:pPr>
        <w:spacing w:after="0" w:line="240" w:lineRule="auto"/>
        <w:jc w:val="both"/>
        <w:rPr>
          <w:rFonts w:ascii="Times New Roman" w:eastAsia="Times New Roman" w:hAnsi="Times New Roman"/>
          <w:color w:val="000000" w:themeColor="text1"/>
          <w:sz w:val="24"/>
          <w:szCs w:val="24"/>
          <w:lang w:val="fr-FR"/>
        </w:rPr>
      </w:pPr>
      <w:r w:rsidRPr="00303476">
        <w:rPr>
          <w:rFonts w:ascii="Times New Roman" w:eastAsia="Times New Roman" w:hAnsi="Times New Roman"/>
          <w:color w:val="000000" w:themeColor="text1"/>
          <w:sz w:val="24"/>
          <w:szCs w:val="24"/>
          <w:lang w:val="fr-FR"/>
        </w:rPr>
        <w:t>Les activités</w:t>
      </w:r>
      <w:r w:rsidR="00F17206" w:rsidRPr="00303476">
        <w:rPr>
          <w:rFonts w:ascii="Times New Roman" w:eastAsia="Times New Roman" w:hAnsi="Times New Roman"/>
          <w:color w:val="000000" w:themeColor="text1"/>
          <w:sz w:val="24"/>
          <w:szCs w:val="24"/>
          <w:lang w:val="fr-FR"/>
        </w:rPr>
        <w:t xml:space="preserve"> et </w:t>
      </w:r>
      <w:r w:rsidR="0BA67267" w:rsidRPr="00303476">
        <w:rPr>
          <w:rFonts w:ascii="Times New Roman" w:eastAsia="Times New Roman" w:hAnsi="Times New Roman"/>
          <w:color w:val="000000" w:themeColor="text1"/>
          <w:sz w:val="24"/>
          <w:szCs w:val="24"/>
          <w:lang w:val="fr-FR"/>
        </w:rPr>
        <w:t>les livrables sont précisés dans le tableau ci-dessous</w:t>
      </w:r>
      <w:r w:rsidRPr="00303476">
        <w:rPr>
          <w:rFonts w:ascii="Times New Roman" w:eastAsia="Times New Roman" w:hAnsi="Times New Roman"/>
          <w:color w:val="000000" w:themeColor="text1"/>
          <w:sz w:val="24"/>
          <w:szCs w:val="24"/>
          <w:lang w:val="fr-FR"/>
        </w:rPr>
        <w:t xml:space="preserve"> : </w:t>
      </w:r>
    </w:p>
    <w:p w14:paraId="779010FC" w14:textId="77777777" w:rsidR="00F319B4" w:rsidRDefault="00F319B4" w:rsidP="3735B6D1">
      <w:pPr>
        <w:spacing w:after="0" w:line="240" w:lineRule="auto"/>
        <w:jc w:val="both"/>
        <w:rPr>
          <w:rFonts w:ascii="Times New Roman" w:eastAsia="Times New Roman" w:hAnsi="Times New Roman"/>
          <w:i/>
          <w:iCs/>
          <w:lang w:val="fr-FR"/>
        </w:rPr>
      </w:pPr>
    </w:p>
    <w:tbl>
      <w:tblPr>
        <w:tblStyle w:val="TableGrid"/>
        <w:tblW w:w="963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27"/>
        <w:gridCol w:w="2835"/>
        <w:gridCol w:w="1985"/>
        <w:gridCol w:w="1984"/>
      </w:tblGrid>
      <w:tr w:rsidR="05F84EC5" w14:paraId="3C8B96DF" w14:textId="77777777" w:rsidTr="31EA0427">
        <w:trPr>
          <w:trHeight w:val="300"/>
        </w:trPr>
        <w:tc>
          <w:tcPr>
            <w:tcW w:w="2827" w:type="dxa"/>
            <w:tcMar>
              <w:left w:w="105" w:type="dxa"/>
              <w:right w:w="105" w:type="dxa"/>
            </w:tcMar>
          </w:tcPr>
          <w:p w14:paraId="75A06CB7" w14:textId="418B13EC" w:rsidR="05F84EC5" w:rsidRDefault="1EA3DF1C" w:rsidP="00C14B2D">
            <w:pPr>
              <w:spacing w:after="0" w:line="276" w:lineRule="auto"/>
              <w:jc w:val="both"/>
              <w:rPr>
                <w:rFonts w:ascii="Times New Roman" w:eastAsia="Times New Roman" w:hAnsi="Times New Roman"/>
                <w:color w:val="000000" w:themeColor="text1"/>
                <w:sz w:val="20"/>
                <w:szCs w:val="20"/>
              </w:rPr>
            </w:pPr>
            <w:r w:rsidRPr="00C14B2D">
              <w:rPr>
                <w:rFonts w:ascii="Times New Roman" w:eastAsia="Times New Roman" w:hAnsi="Times New Roman"/>
                <w:b/>
                <w:bCs/>
                <w:color w:val="000000" w:themeColor="text1"/>
                <w:sz w:val="20"/>
                <w:szCs w:val="20"/>
                <w:lang w:val="fr"/>
              </w:rPr>
              <w:t>Activités</w:t>
            </w:r>
          </w:p>
        </w:tc>
        <w:tc>
          <w:tcPr>
            <w:tcW w:w="2835" w:type="dxa"/>
            <w:tcMar>
              <w:left w:w="105" w:type="dxa"/>
              <w:right w:w="105" w:type="dxa"/>
            </w:tcMar>
          </w:tcPr>
          <w:p w14:paraId="2392343F" w14:textId="512A19C4" w:rsidR="05F84EC5" w:rsidRDefault="1EA3DF1C" w:rsidP="00C14B2D">
            <w:pPr>
              <w:spacing w:after="0" w:line="276" w:lineRule="auto"/>
              <w:jc w:val="both"/>
              <w:rPr>
                <w:rFonts w:ascii="Times New Roman" w:eastAsia="Times New Roman" w:hAnsi="Times New Roman"/>
                <w:color w:val="000000" w:themeColor="text1"/>
                <w:sz w:val="20"/>
                <w:szCs w:val="20"/>
              </w:rPr>
            </w:pPr>
            <w:r w:rsidRPr="00C14B2D">
              <w:rPr>
                <w:rFonts w:ascii="Times New Roman" w:eastAsia="Times New Roman" w:hAnsi="Times New Roman"/>
                <w:b/>
                <w:bCs/>
                <w:color w:val="000000" w:themeColor="text1"/>
                <w:sz w:val="20"/>
                <w:szCs w:val="20"/>
                <w:lang w:val="fr"/>
              </w:rPr>
              <w:t>Moyens de vérification</w:t>
            </w:r>
          </w:p>
        </w:tc>
        <w:tc>
          <w:tcPr>
            <w:tcW w:w="1985" w:type="dxa"/>
            <w:tcMar>
              <w:left w:w="105" w:type="dxa"/>
              <w:right w:w="105" w:type="dxa"/>
            </w:tcMar>
          </w:tcPr>
          <w:p w14:paraId="1C0DE425" w14:textId="68F11367" w:rsidR="05F84EC5" w:rsidRDefault="1EA3DF1C" w:rsidP="00C14B2D">
            <w:pPr>
              <w:spacing w:after="0" w:line="276" w:lineRule="auto"/>
              <w:jc w:val="both"/>
              <w:rPr>
                <w:rFonts w:ascii="Times New Roman" w:eastAsia="Times New Roman" w:hAnsi="Times New Roman"/>
                <w:color w:val="000000" w:themeColor="text1"/>
                <w:sz w:val="20"/>
                <w:szCs w:val="20"/>
              </w:rPr>
            </w:pPr>
            <w:r w:rsidRPr="00C14B2D">
              <w:rPr>
                <w:rFonts w:ascii="Times New Roman" w:eastAsia="Times New Roman" w:hAnsi="Times New Roman"/>
                <w:b/>
                <w:bCs/>
                <w:color w:val="000000" w:themeColor="text1"/>
                <w:sz w:val="20"/>
                <w:szCs w:val="20"/>
                <w:lang w:val="fr"/>
              </w:rPr>
              <w:t>Indicateurs clés</w:t>
            </w:r>
          </w:p>
        </w:tc>
        <w:tc>
          <w:tcPr>
            <w:tcW w:w="1984" w:type="dxa"/>
            <w:tcMar>
              <w:left w:w="105" w:type="dxa"/>
              <w:right w:w="105" w:type="dxa"/>
            </w:tcMar>
          </w:tcPr>
          <w:p w14:paraId="2A1A3FE4" w14:textId="251042A3" w:rsidR="05F84EC5" w:rsidRDefault="1EA3DF1C" w:rsidP="00C14B2D">
            <w:pPr>
              <w:spacing w:after="0" w:line="276" w:lineRule="auto"/>
              <w:jc w:val="both"/>
              <w:rPr>
                <w:rFonts w:ascii="Times New Roman" w:eastAsia="Times New Roman" w:hAnsi="Times New Roman"/>
                <w:color w:val="000000" w:themeColor="text1"/>
                <w:sz w:val="20"/>
                <w:szCs w:val="20"/>
              </w:rPr>
            </w:pPr>
            <w:r w:rsidRPr="31EA0427">
              <w:rPr>
                <w:rFonts w:ascii="Times New Roman" w:eastAsia="Times New Roman" w:hAnsi="Times New Roman"/>
                <w:b/>
                <w:bCs/>
                <w:color w:val="000000" w:themeColor="text1"/>
                <w:sz w:val="20"/>
                <w:szCs w:val="20"/>
                <w:lang w:val="fr"/>
              </w:rPr>
              <w:t>Date limite</w:t>
            </w:r>
            <w:r w:rsidR="00F17206" w:rsidRPr="31EA0427">
              <w:rPr>
                <w:rFonts w:ascii="Times New Roman" w:eastAsia="Times New Roman" w:hAnsi="Times New Roman"/>
                <w:b/>
                <w:bCs/>
                <w:color w:val="000000" w:themeColor="text1"/>
                <w:sz w:val="20"/>
                <w:szCs w:val="20"/>
                <w:lang w:val="fr"/>
              </w:rPr>
              <w:t xml:space="preserve"> (</w:t>
            </w:r>
            <w:r w:rsidR="00EC181B" w:rsidRPr="31EA0427">
              <w:rPr>
                <w:rFonts w:ascii="Times New Roman" w:eastAsia="Times New Roman" w:hAnsi="Times New Roman"/>
                <w:b/>
                <w:bCs/>
                <w:color w:val="000000" w:themeColor="text1"/>
                <w:sz w:val="20"/>
                <w:szCs w:val="20"/>
                <w:lang w:val="fr"/>
              </w:rPr>
              <w:t xml:space="preserve">Mois </w:t>
            </w:r>
            <w:r w:rsidR="00913DAB" w:rsidRPr="31EA0427">
              <w:rPr>
                <w:rFonts w:ascii="Times New Roman" w:eastAsia="Times New Roman" w:hAnsi="Times New Roman"/>
                <w:b/>
                <w:bCs/>
                <w:color w:val="000000" w:themeColor="text1"/>
                <w:sz w:val="20"/>
                <w:szCs w:val="20"/>
                <w:lang w:val="fr"/>
              </w:rPr>
              <w:t>consécutif à compter de la</w:t>
            </w:r>
            <w:r w:rsidR="00EC181B" w:rsidRPr="31EA0427">
              <w:rPr>
                <w:rFonts w:ascii="Times New Roman" w:eastAsia="Times New Roman" w:hAnsi="Times New Roman"/>
                <w:b/>
                <w:bCs/>
                <w:color w:val="000000" w:themeColor="text1"/>
                <w:sz w:val="20"/>
                <w:szCs w:val="20"/>
                <w:lang w:val="fr"/>
              </w:rPr>
              <w:t xml:space="preserve"> signature du Protocole d’accord</w:t>
            </w:r>
          </w:p>
        </w:tc>
      </w:tr>
      <w:tr w:rsidR="05F84EC5" w14:paraId="7E3E808B" w14:textId="77777777" w:rsidTr="31EA0427">
        <w:trPr>
          <w:trHeight w:val="1425"/>
        </w:trPr>
        <w:tc>
          <w:tcPr>
            <w:tcW w:w="2827" w:type="dxa"/>
            <w:tcMar>
              <w:left w:w="105" w:type="dxa"/>
              <w:right w:w="105" w:type="dxa"/>
            </w:tcMar>
          </w:tcPr>
          <w:p w14:paraId="2EBDCDC7" w14:textId="3591459F" w:rsidR="05F84EC5" w:rsidRPr="00962FF7" w:rsidRDefault="00951700" w:rsidP="00C14B2D">
            <w:pPr>
              <w:pStyle w:val="NoSpacing"/>
              <w:spacing w:line="276" w:lineRule="auto"/>
              <w:rPr>
                <w:rFonts w:ascii="Times New Roman" w:eastAsia="Times New Roman" w:hAnsi="Times New Roman"/>
                <w:color w:val="000000" w:themeColor="text1"/>
                <w:lang w:val="fr-FR"/>
              </w:rPr>
            </w:pPr>
            <w:r w:rsidRPr="00BE2402">
              <w:rPr>
                <w:rFonts w:ascii="Times New Roman" w:eastAsia="Times New Roman" w:hAnsi="Times New Roman"/>
                <w:color w:val="000000" w:themeColor="text1"/>
                <w:lang w:val="fr-FR"/>
              </w:rPr>
              <w:t>A1.1. Élaboration et validation du document d'existence institutionnelle de la PMA (mandat, statuts, règlement intérieur)</w:t>
            </w:r>
            <w:r w:rsidR="1D9C5FA9" w:rsidRPr="00C14B2D">
              <w:rPr>
                <w:rFonts w:ascii="Times New Roman" w:eastAsia="Times New Roman" w:hAnsi="Times New Roman"/>
                <w:color w:val="000000" w:themeColor="text1"/>
                <w:lang w:val="fr-FR"/>
              </w:rPr>
              <w:t>.</w:t>
            </w:r>
          </w:p>
          <w:p w14:paraId="45723945" w14:textId="30C50345" w:rsidR="05F84EC5" w:rsidRPr="00962FF7" w:rsidRDefault="05F84EC5" w:rsidP="00C14B2D">
            <w:pPr>
              <w:spacing w:after="0" w:line="276" w:lineRule="auto"/>
              <w:jc w:val="both"/>
              <w:rPr>
                <w:rFonts w:ascii="Times New Roman" w:eastAsia="Times New Roman" w:hAnsi="Times New Roman"/>
                <w:color w:val="000000" w:themeColor="text1"/>
                <w:sz w:val="20"/>
                <w:szCs w:val="20"/>
                <w:lang w:val="fr-FR"/>
              </w:rPr>
            </w:pPr>
          </w:p>
        </w:tc>
        <w:tc>
          <w:tcPr>
            <w:tcW w:w="2835" w:type="dxa"/>
            <w:tcMar>
              <w:left w:w="105" w:type="dxa"/>
              <w:right w:w="105" w:type="dxa"/>
            </w:tcMar>
          </w:tcPr>
          <w:p w14:paraId="7C6B1762" w14:textId="77777777" w:rsidR="0015647E" w:rsidRDefault="00951700" w:rsidP="00C14B2D">
            <w:pPr>
              <w:spacing w:after="0" w:line="276" w:lineRule="auto"/>
              <w:rPr>
                <w:rFonts w:ascii="Times New Roman" w:eastAsia="Times New Roman" w:hAnsi="Times New Roman"/>
                <w:color w:val="000000" w:themeColor="text1"/>
                <w:sz w:val="20"/>
                <w:szCs w:val="20"/>
                <w:lang w:val="fr"/>
              </w:rPr>
            </w:pPr>
            <w:r w:rsidRPr="31EA0427">
              <w:rPr>
                <w:rFonts w:ascii="Times New Roman" w:eastAsia="Times New Roman" w:hAnsi="Times New Roman"/>
                <w:color w:val="000000" w:themeColor="text1"/>
                <w:sz w:val="20"/>
                <w:szCs w:val="20"/>
                <w:lang w:val="fr"/>
              </w:rPr>
              <w:t xml:space="preserve">Projet de document d'existence institutionnelle validé par la FAO et la PMA ; </w:t>
            </w:r>
          </w:p>
          <w:p w14:paraId="5ACF7CE4" w14:textId="79C8EE82" w:rsidR="05F84EC5" w:rsidRPr="00962FF7" w:rsidRDefault="0015647E" w:rsidP="00C14B2D">
            <w:pPr>
              <w:spacing w:after="0" w:line="276" w:lineRule="auto"/>
              <w:rPr>
                <w:rFonts w:ascii="Times New Roman" w:eastAsia="Times New Roman" w:hAnsi="Times New Roman"/>
                <w:color w:val="000000" w:themeColor="text1"/>
                <w:sz w:val="20"/>
                <w:szCs w:val="20"/>
                <w:lang w:val="fr-FR"/>
              </w:rPr>
            </w:pPr>
            <w:r w:rsidRPr="31EA0427">
              <w:rPr>
                <w:rFonts w:ascii="Times New Roman" w:eastAsia="Times New Roman" w:hAnsi="Times New Roman"/>
                <w:color w:val="000000" w:themeColor="text1"/>
                <w:sz w:val="20"/>
                <w:szCs w:val="20"/>
                <w:lang w:val="fr"/>
              </w:rPr>
              <w:t>R</w:t>
            </w:r>
            <w:r w:rsidR="00951700" w:rsidRPr="31EA0427">
              <w:rPr>
                <w:rFonts w:ascii="Times New Roman" w:eastAsia="Times New Roman" w:hAnsi="Times New Roman"/>
                <w:color w:val="000000" w:themeColor="text1"/>
                <w:sz w:val="20"/>
                <w:szCs w:val="20"/>
                <w:lang w:val="fr"/>
              </w:rPr>
              <w:t>apport synthétique du processus de concertation et de validation.</w:t>
            </w:r>
          </w:p>
        </w:tc>
        <w:tc>
          <w:tcPr>
            <w:tcW w:w="1985" w:type="dxa"/>
            <w:tcMar>
              <w:left w:w="105" w:type="dxa"/>
              <w:right w:w="105" w:type="dxa"/>
            </w:tcMar>
          </w:tcPr>
          <w:p w14:paraId="483D4513" w14:textId="55D00BCB" w:rsidR="05F84EC5" w:rsidRPr="00962FF7" w:rsidRDefault="00951700" w:rsidP="00C14B2D">
            <w:pPr>
              <w:spacing w:after="0" w:line="276" w:lineRule="auto"/>
              <w:rPr>
                <w:rFonts w:ascii="Times New Roman" w:eastAsia="Times New Roman" w:hAnsi="Times New Roman"/>
                <w:color w:val="000000" w:themeColor="text1"/>
                <w:sz w:val="20"/>
                <w:szCs w:val="20"/>
                <w:lang w:val="fr-FR"/>
              </w:rPr>
            </w:pPr>
            <w:r w:rsidRPr="00951700">
              <w:rPr>
                <w:rFonts w:ascii="Times New Roman" w:eastAsia="Times New Roman" w:hAnsi="Times New Roman"/>
                <w:color w:val="000000" w:themeColor="text1"/>
                <w:sz w:val="20"/>
                <w:szCs w:val="20"/>
                <w:lang w:val="fr-FR"/>
              </w:rPr>
              <w:t>Document institutionnel : maximum 15 pages ; rapport synthétique : maximum 3 pages ; format Word</w:t>
            </w:r>
          </w:p>
        </w:tc>
        <w:tc>
          <w:tcPr>
            <w:tcW w:w="1984" w:type="dxa"/>
            <w:tcMar>
              <w:left w:w="105" w:type="dxa"/>
              <w:right w:w="105" w:type="dxa"/>
            </w:tcMar>
          </w:tcPr>
          <w:p w14:paraId="5720CDFD" w14:textId="0352EF20" w:rsidR="05F84EC5" w:rsidRDefault="00951700" w:rsidP="00C14B2D">
            <w:pPr>
              <w:spacing w:after="0" w:line="276" w:lineRule="auto"/>
              <w:jc w:val="both"/>
              <w:rPr>
                <w:rFonts w:ascii="Times New Roman" w:eastAsia="Times New Roman" w:hAnsi="Times New Roman"/>
                <w:color w:val="000000" w:themeColor="text1"/>
                <w:sz w:val="20"/>
                <w:szCs w:val="20"/>
                <w:lang w:val="fr-FR"/>
              </w:rPr>
            </w:pPr>
            <w:r>
              <w:rPr>
                <w:rFonts w:ascii="Times New Roman" w:eastAsia="Times New Roman" w:hAnsi="Times New Roman"/>
                <w:color w:val="000000" w:themeColor="text1"/>
                <w:sz w:val="20"/>
                <w:szCs w:val="20"/>
                <w:lang w:val="fr-FR"/>
              </w:rPr>
              <w:t>M+3</w:t>
            </w:r>
          </w:p>
        </w:tc>
      </w:tr>
      <w:tr w:rsidR="05F84EC5" w14:paraId="7351AA63" w14:textId="77777777" w:rsidTr="31EA0427">
        <w:trPr>
          <w:trHeight w:val="615"/>
        </w:trPr>
        <w:tc>
          <w:tcPr>
            <w:tcW w:w="2827" w:type="dxa"/>
            <w:tcMar>
              <w:left w:w="105" w:type="dxa"/>
              <w:right w:w="105" w:type="dxa"/>
            </w:tcMar>
          </w:tcPr>
          <w:p w14:paraId="7C957EB3" w14:textId="09667163" w:rsidR="05F84EC5" w:rsidRPr="00963D3B" w:rsidRDefault="00951700" w:rsidP="00951700">
            <w:pPr>
              <w:pStyle w:val="NoSpacing"/>
              <w:spacing w:line="276" w:lineRule="auto"/>
              <w:rPr>
                <w:rFonts w:ascii="Times New Roman" w:eastAsia="Times New Roman" w:hAnsi="Times New Roman"/>
                <w:color w:val="000000" w:themeColor="text1"/>
                <w:lang w:val="fr-FR"/>
              </w:rPr>
            </w:pPr>
            <w:r w:rsidRPr="00951700">
              <w:rPr>
                <w:rFonts w:ascii="Times New Roman" w:eastAsia="Times New Roman" w:hAnsi="Times New Roman"/>
                <w:color w:val="000000" w:themeColor="text1"/>
                <w:lang w:val="fr-FR"/>
              </w:rPr>
              <w:t>A1.2. Organisation d'un atelier de renforcement des capacités en gouvernance collaborative et mobilisation des ressources (20 participants environ)</w:t>
            </w:r>
          </w:p>
        </w:tc>
        <w:tc>
          <w:tcPr>
            <w:tcW w:w="2835" w:type="dxa"/>
            <w:tcMar>
              <w:left w:w="105" w:type="dxa"/>
              <w:right w:w="105" w:type="dxa"/>
            </w:tcMar>
          </w:tcPr>
          <w:p w14:paraId="58EB2CA0" w14:textId="77777777" w:rsidR="009D55B8" w:rsidRDefault="00951700" w:rsidP="00C14B2D">
            <w:pPr>
              <w:spacing w:after="0" w:line="276" w:lineRule="auto"/>
              <w:rPr>
                <w:rFonts w:ascii="Times New Roman" w:eastAsia="Times New Roman" w:hAnsi="Times New Roman"/>
                <w:color w:val="000000" w:themeColor="text1"/>
                <w:sz w:val="20"/>
                <w:szCs w:val="20"/>
                <w:lang w:val="fr"/>
              </w:rPr>
            </w:pPr>
            <w:r w:rsidRPr="31EA0427">
              <w:rPr>
                <w:rFonts w:ascii="Times New Roman" w:eastAsia="Times New Roman" w:hAnsi="Times New Roman"/>
                <w:color w:val="000000" w:themeColor="text1"/>
                <w:sz w:val="20"/>
                <w:szCs w:val="20"/>
                <w:lang w:val="fr"/>
              </w:rPr>
              <w:t xml:space="preserve">TDR de l'atelier validés ; supports de formation ; liste de présence ; </w:t>
            </w:r>
          </w:p>
          <w:p w14:paraId="76688BBC" w14:textId="0DA6AF11" w:rsidR="05F84EC5" w:rsidRPr="00962FF7" w:rsidRDefault="009D55B8" w:rsidP="00C14B2D">
            <w:pPr>
              <w:spacing w:after="0" w:line="276" w:lineRule="auto"/>
              <w:rPr>
                <w:rFonts w:ascii="Times New Roman" w:eastAsia="Times New Roman" w:hAnsi="Times New Roman"/>
                <w:color w:val="000000" w:themeColor="text1"/>
                <w:sz w:val="20"/>
                <w:szCs w:val="20"/>
                <w:lang w:val="fr-FR"/>
              </w:rPr>
            </w:pPr>
            <w:r w:rsidRPr="31EA0427">
              <w:rPr>
                <w:rFonts w:ascii="Times New Roman" w:eastAsia="Times New Roman" w:hAnsi="Times New Roman"/>
                <w:color w:val="000000" w:themeColor="text1"/>
                <w:sz w:val="20"/>
                <w:szCs w:val="20"/>
                <w:lang w:val="fr"/>
              </w:rPr>
              <w:t>R</w:t>
            </w:r>
            <w:r w:rsidR="00951700" w:rsidRPr="31EA0427">
              <w:rPr>
                <w:rFonts w:ascii="Times New Roman" w:eastAsia="Times New Roman" w:hAnsi="Times New Roman"/>
                <w:color w:val="000000" w:themeColor="text1"/>
                <w:sz w:val="20"/>
                <w:szCs w:val="20"/>
                <w:lang w:val="fr"/>
              </w:rPr>
              <w:t>apport de formation incluant les recommandations et plan d'action.</w:t>
            </w:r>
          </w:p>
        </w:tc>
        <w:tc>
          <w:tcPr>
            <w:tcW w:w="1985" w:type="dxa"/>
            <w:tcMar>
              <w:left w:w="105" w:type="dxa"/>
              <w:right w:w="105" w:type="dxa"/>
            </w:tcMar>
          </w:tcPr>
          <w:p w14:paraId="753A3A74" w14:textId="77777777" w:rsidR="009D55B8" w:rsidRDefault="00951700" w:rsidP="00C14B2D">
            <w:pPr>
              <w:spacing w:after="0" w:line="276" w:lineRule="auto"/>
              <w:rPr>
                <w:rFonts w:ascii="Times New Roman" w:eastAsia="Times New Roman" w:hAnsi="Times New Roman"/>
                <w:color w:val="000000" w:themeColor="text1"/>
                <w:sz w:val="20"/>
                <w:szCs w:val="20"/>
                <w:lang w:val="fr-FR"/>
              </w:rPr>
            </w:pPr>
            <w:r w:rsidRPr="31EA0427">
              <w:rPr>
                <w:rFonts w:ascii="Times New Roman" w:eastAsia="Times New Roman" w:hAnsi="Times New Roman"/>
                <w:color w:val="000000" w:themeColor="text1"/>
                <w:sz w:val="20"/>
                <w:szCs w:val="20"/>
                <w:lang w:val="fr-FR"/>
              </w:rPr>
              <w:t xml:space="preserve">TDR : maximum 5 pages ; supports en PowerPoint ; </w:t>
            </w:r>
          </w:p>
          <w:p w14:paraId="3B64CF42" w14:textId="5FCEB719" w:rsidR="05F84EC5" w:rsidRPr="00962FF7" w:rsidRDefault="009D55B8" w:rsidP="00C14B2D">
            <w:pPr>
              <w:spacing w:after="0" w:line="276" w:lineRule="auto"/>
              <w:rPr>
                <w:rFonts w:ascii="Times New Roman" w:eastAsia="Times New Roman" w:hAnsi="Times New Roman"/>
                <w:color w:val="000000" w:themeColor="text1"/>
                <w:sz w:val="20"/>
                <w:szCs w:val="20"/>
                <w:lang w:val="fr-FR"/>
              </w:rPr>
            </w:pPr>
            <w:r w:rsidRPr="31EA0427">
              <w:rPr>
                <w:rFonts w:ascii="Times New Roman" w:eastAsia="Times New Roman" w:hAnsi="Times New Roman"/>
                <w:color w:val="000000" w:themeColor="text1"/>
                <w:sz w:val="20"/>
                <w:szCs w:val="20"/>
                <w:lang w:val="fr-FR"/>
              </w:rPr>
              <w:t>R</w:t>
            </w:r>
            <w:r w:rsidR="00951700" w:rsidRPr="31EA0427">
              <w:rPr>
                <w:rFonts w:ascii="Times New Roman" w:eastAsia="Times New Roman" w:hAnsi="Times New Roman"/>
                <w:color w:val="000000" w:themeColor="text1"/>
                <w:sz w:val="20"/>
                <w:szCs w:val="20"/>
                <w:lang w:val="fr-FR"/>
              </w:rPr>
              <w:t>apport</w:t>
            </w:r>
            <w:r w:rsidRPr="31EA0427">
              <w:rPr>
                <w:rFonts w:ascii="Times New Roman" w:eastAsia="Times New Roman" w:hAnsi="Times New Roman"/>
                <w:color w:val="000000" w:themeColor="text1"/>
                <w:sz w:val="20"/>
                <w:szCs w:val="20"/>
                <w:lang w:val="fr-FR"/>
              </w:rPr>
              <w:t xml:space="preserve"> de formation</w:t>
            </w:r>
            <w:r w:rsidR="00951700" w:rsidRPr="31EA0427">
              <w:rPr>
                <w:rFonts w:ascii="Times New Roman" w:eastAsia="Times New Roman" w:hAnsi="Times New Roman"/>
                <w:color w:val="000000" w:themeColor="text1"/>
                <w:sz w:val="20"/>
                <w:szCs w:val="20"/>
                <w:lang w:val="fr-FR"/>
              </w:rPr>
              <w:t xml:space="preserve"> : maximum 10 pages ; format Word</w:t>
            </w:r>
          </w:p>
        </w:tc>
        <w:tc>
          <w:tcPr>
            <w:tcW w:w="1984" w:type="dxa"/>
            <w:tcMar>
              <w:left w:w="105" w:type="dxa"/>
              <w:right w:w="105" w:type="dxa"/>
            </w:tcMar>
          </w:tcPr>
          <w:p w14:paraId="0C629DEE" w14:textId="17972E52" w:rsidR="05F84EC5" w:rsidRDefault="00951700" w:rsidP="00C14B2D">
            <w:pPr>
              <w:spacing w:after="0" w:line="276" w:lineRule="auto"/>
              <w:rPr>
                <w:rFonts w:ascii="Times New Roman" w:eastAsia="Times New Roman" w:hAnsi="Times New Roman"/>
                <w:color w:val="000000" w:themeColor="text1"/>
                <w:sz w:val="20"/>
                <w:szCs w:val="20"/>
                <w:lang w:val="fr"/>
              </w:rPr>
            </w:pPr>
            <w:r>
              <w:rPr>
                <w:rFonts w:ascii="Times New Roman" w:eastAsia="Times New Roman" w:hAnsi="Times New Roman"/>
                <w:color w:val="000000" w:themeColor="text1"/>
                <w:sz w:val="20"/>
                <w:szCs w:val="20"/>
                <w:lang w:val="fr"/>
              </w:rPr>
              <w:t>M+3</w:t>
            </w:r>
          </w:p>
        </w:tc>
      </w:tr>
      <w:tr w:rsidR="05F84EC5" w:rsidRPr="00951700" w14:paraId="6AC92CCF" w14:textId="77777777" w:rsidTr="31EA0427">
        <w:trPr>
          <w:trHeight w:val="300"/>
        </w:trPr>
        <w:tc>
          <w:tcPr>
            <w:tcW w:w="2827" w:type="dxa"/>
            <w:tcMar>
              <w:left w:w="105" w:type="dxa"/>
              <w:right w:w="105" w:type="dxa"/>
            </w:tcMar>
          </w:tcPr>
          <w:p w14:paraId="3071A120" w14:textId="7C398E2E" w:rsidR="05F84EC5" w:rsidRPr="00962FF7" w:rsidRDefault="00951700" w:rsidP="00C14B2D">
            <w:pPr>
              <w:shd w:val="clear" w:color="auto" w:fill="FFFFFF" w:themeFill="background1"/>
              <w:spacing w:after="0" w:line="276" w:lineRule="auto"/>
              <w:jc w:val="both"/>
              <w:rPr>
                <w:rFonts w:ascii="Times New Roman" w:eastAsia="Times New Roman" w:hAnsi="Times New Roman"/>
                <w:color w:val="000000" w:themeColor="text1"/>
                <w:sz w:val="20"/>
                <w:szCs w:val="20"/>
                <w:lang w:val="fr-FR"/>
              </w:rPr>
            </w:pPr>
            <w:r w:rsidRPr="00951700">
              <w:rPr>
                <w:rFonts w:ascii="Times New Roman" w:eastAsia="Times New Roman" w:hAnsi="Times New Roman"/>
                <w:color w:val="000000" w:themeColor="text1"/>
                <w:sz w:val="20"/>
                <w:szCs w:val="20"/>
                <w:lang w:val="fr-FR"/>
              </w:rPr>
              <w:t>A1.3. Élaboration et validation du plan de travail annuel de la PMA</w:t>
            </w:r>
          </w:p>
        </w:tc>
        <w:tc>
          <w:tcPr>
            <w:tcW w:w="2835" w:type="dxa"/>
            <w:tcMar>
              <w:left w:w="105" w:type="dxa"/>
              <w:right w:w="105" w:type="dxa"/>
            </w:tcMar>
          </w:tcPr>
          <w:p w14:paraId="258A43F1" w14:textId="77777777" w:rsidR="0015647E" w:rsidRDefault="00951700" w:rsidP="00C14B2D">
            <w:pPr>
              <w:spacing w:after="0" w:line="276" w:lineRule="auto"/>
              <w:rPr>
                <w:rFonts w:ascii="Times New Roman" w:eastAsia="Times New Roman" w:hAnsi="Times New Roman"/>
                <w:color w:val="000000" w:themeColor="text1"/>
                <w:sz w:val="20"/>
                <w:szCs w:val="20"/>
                <w:lang w:val="fr-FR"/>
              </w:rPr>
            </w:pPr>
            <w:r w:rsidRPr="31EA0427">
              <w:rPr>
                <w:rFonts w:ascii="Times New Roman" w:eastAsia="Times New Roman" w:hAnsi="Times New Roman"/>
                <w:color w:val="000000" w:themeColor="text1"/>
                <w:sz w:val="20"/>
                <w:szCs w:val="20"/>
                <w:lang w:val="fr-FR"/>
              </w:rPr>
              <w:t xml:space="preserve">Projet de plan de travail annuel validé ; </w:t>
            </w:r>
          </w:p>
          <w:p w14:paraId="20E1A00D" w14:textId="07E1B2FF" w:rsidR="05F84EC5" w:rsidRDefault="009D55B8" w:rsidP="00C14B2D">
            <w:pPr>
              <w:spacing w:after="0" w:line="276" w:lineRule="auto"/>
              <w:rPr>
                <w:rFonts w:ascii="Times New Roman" w:eastAsia="Times New Roman" w:hAnsi="Times New Roman"/>
                <w:color w:val="000000" w:themeColor="text1"/>
                <w:sz w:val="20"/>
                <w:szCs w:val="20"/>
                <w:lang w:val="fr-FR"/>
              </w:rPr>
            </w:pPr>
            <w:r w:rsidRPr="31EA0427">
              <w:rPr>
                <w:rFonts w:ascii="Times New Roman" w:eastAsia="Times New Roman" w:hAnsi="Times New Roman"/>
                <w:color w:val="000000" w:themeColor="text1"/>
                <w:sz w:val="20"/>
                <w:szCs w:val="20"/>
                <w:lang w:val="fr-FR"/>
              </w:rPr>
              <w:t>R</w:t>
            </w:r>
            <w:r w:rsidR="00951700" w:rsidRPr="31EA0427">
              <w:rPr>
                <w:rFonts w:ascii="Times New Roman" w:eastAsia="Times New Roman" w:hAnsi="Times New Roman"/>
                <w:color w:val="000000" w:themeColor="text1"/>
                <w:sz w:val="20"/>
                <w:szCs w:val="20"/>
                <w:lang w:val="fr-FR"/>
              </w:rPr>
              <w:t>apport de l'atelier/réunion de validation ; matrice de suivi des activités et indicateurs.</w:t>
            </w:r>
          </w:p>
        </w:tc>
        <w:tc>
          <w:tcPr>
            <w:tcW w:w="1985" w:type="dxa"/>
            <w:tcMar>
              <w:left w:w="105" w:type="dxa"/>
              <w:right w:w="105" w:type="dxa"/>
            </w:tcMar>
          </w:tcPr>
          <w:p w14:paraId="3A220434" w14:textId="77777777" w:rsidR="00E44CC2" w:rsidRDefault="00951700" w:rsidP="00C14B2D">
            <w:pPr>
              <w:spacing w:after="0" w:line="276" w:lineRule="auto"/>
              <w:rPr>
                <w:rFonts w:ascii="Times New Roman" w:eastAsia="Times New Roman" w:hAnsi="Times New Roman"/>
                <w:color w:val="000000" w:themeColor="text1"/>
                <w:sz w:val="20"/>
                <w:szCs w:val="20"/>
                <w:lang w:val="fr-FR"/>
              </w:rPr>
            </w:pPr>
            <w:r w:rsidRPr="31EA0427">
              <w:rPr>
                <w:rFonts w:ascii="Times New Roman" w:eastAsia="Times New Roman" w:hAnsi="Times New Roman"/>
                <w:color w:val="000000" w:themeColor="text1"/>
                <w:sz w:val="20"/>
                <w:szCs w:val="20"/>
                <w:lang w:val="fr-FR"/>
              </w:rPr>
              <w:t xml:space="preserve">Plan de travail : maximum 10 pages ; </w:t>
            </w:r>
          </w:p>
          <w:p w14:paraId="2A18B499" w14:textId="3B4B4AF3" w:rsidR="05F84EC5" w:rsidRPr="00962FF7" w:rsidRDefault="00E44CC2" w:rsidP="00C14B2D">
            <w:pPr>
              <w:spacing w:after="0" w:line="276" w:lineRule="auto"/>
              <w:rPr>
                <w:rFonts w:ascii="Times New Roman" w:eastAsia="Times New Roman" w:hAnsi="Times New Roman"/>
                <w:color w:val="000000" w:themeColor="text1"/>
                <w:sz w:val="20"/>
                <w:szCs w:val="20"/>
                <w:lang w:val="fr"/>
              </w:rPr>
            </w:pPr>
            <w:r w:rsidRPr="31EA0427">
              <w:rPr>
                <w:rFonts w:ascii="Times New Roman" w:eastAsia="Times New Roman" w:hAnsi="Times New Roman"/>
                <w:color w:val="000000" w:themeColor="text1"/>
                <w:sz w:val="20"/>
                <w:szCs w:val="20"/>
                <w:lang w:val="fr-FR"/>
              </w:rPr>
              <w:t>R</w:t>
            </w:r>
            <w:r w:rsidR="00951700" w:rsidRPr="31EA0427">
              <w:rPr>
                <w:rFonts w:ascii="Times New Roman" w:eastAsia="Times New Roman" w:hAnsi="Times New Roman"/>
                <w:color w:val="000000" w:themeColor="text1"/>
                <w:sz w:val="20"/>
                <w:szCs w:val="20"/>
                <w:lang w:val="fr-FR"/>
              </w:rPr>
              <w:t>apport</w:t>
            </w:r>
            <w:r w:rsidR="009D55B8" w:rsidRPr="31EA0427">
              <w:rPr>
                <w:rFonts w:ascii="Times New Roman" w:eastAsia="Times New Roman" w:hAnsi="Times New Roman"/>
                <w:color w:val="000000" w:themeColor="text1"/>
                <w:sz w:val="20"/>
                <w:szCs w:val="20"/>
                <w:lang w:val="fr-FR"/>
              </w:rPr>
              <w:t xml:space="preserve"> de l’atelier de validation</w:t>
            </w:r>
            <w:r w:rsidR="00951700" w:rsidRPr="31EA0427">
              <w:rPr>
                <w:rFonts w:ascii="Times New Roman" w:eastAsia="Times New Roman" w:hAnsi="Times New Roman"/>
                <w:color w:val="000000" w:themeColor="text1"/>
                <w:sz w:val="20"/>
                <w:szCs w:val="20"/>
                <w:lang w:val="fr-FR"/>
              </w:rPr>
              <w:t xml:space="preserve"> : maximum 5 pages ; format Word,</w:t>
            </w:r>
          </w:p>
        </w:tc>
        <w:tc>
          <w:tcPr>
            <w:tcW w:w="1984" w:type="dxa"/>
            <w:tcMar>
              <w:left w:w="105" w:type="dxa"/>
              <w:right w:w="105" w:type="dxa"/>
            </w:tcMar>
          </w:tcPr>
          <w:p w14:paraId="1DA84F2D" w14:textId="3A46D480" w:rsidR="05F84EC5" w:rsidRDefault="00951700" w:rsidP="00C14B2D">
            <w:pPr>
              <w:spacing w:after="0" w:line="276" w:lineRule="auto"/>
              <w:jc w:val="both"/>
              <w:rPr>
                <w:rFonts w:ascii="Times New Roman" w:eastAsia="Times New Roman" w:hAnsi="Times New Roman"/>
                <w:color w:val="000000" w:themeColor="text1"/>
                <w:sz w:val="20"/>
                <w:szCs w:val="20"/>
                <w:lang w:val="fr"/>
              </w:rPr>
            </w:pPr>
            <w:r>
              <w:rPr>
                <w:rFonts w:ascii="Times New Roman" w:eastAsia="Times New Roman" w:hAnsi="Times New Roman"/>
                <w:color w:val="000000" w:themeColor="text1"/>
                <w:sz w:val="20"/>
                <w:szCs w:val="20"/>
                <w:lang w:val="fr"/>
              </w:rPr>
              <w:t>M+4</w:t>
            </w:r>
          </w:p>
        </w:tc>
      </w:tr>
      <w:tr w:rsidR="009A0E7F" w:rsidRPr="009A0E7F" w14:paraId="098308C3" w14:textId="77777777" w:rsidTr="31EA0427">
        <w:trPr>
          <w:trHeight w:val="300"/>
        </w:trPr>
        <w:tc>
          <w:tcPr>
            <w:tcW w:w="2827" w:type="dxa"/>
            <w:tcMar>
              <w:left w:w="105" w:type="dxa"/>
              <w:right w:w="105" w:type="dxa"/>
            </w:tcMar>
          </w:tcPr>
          <w:p w14:paraId="7A6802B7" w14:textId="76A33C2A" w:rsidR="009A0E7F" w:rsidRDefault="00BE2402" w:rsidP="00C14B2D">
            <w:pPr>
              <w:pStyle w:val="NoSpacing"/>
              <w:spacing w:line="276" w:lineRule="auto"/>
              <w:rPr>
                <w:rFonts w:ascii="Times New Roman" w:eastAsia="Times New Roman" w:hAnsi="Times New Roman"/>
                <w:color w:val="000000" w:themeColor="text1"/>
                <w:lang w:val="fr-FR"/>
              </w:rPr>
            </w:pPr>
            <w:r w:rsidRPr="00BE2402">
              <w:rPr>
                <w:rFonts w:ascii="Times New Roman" w:eastAsia="Times New Roman" w:hAnsi="Times New Roman"/>
                <w:color w:val="000000" w:themeColor="text1"/>
                <w:lang w:val="fr-FR"/>
              </w:rPr>
              <w:t>A1.4. Organisation d'une table ronde avec les partenaires techniques et financiers</w:t>
            </w:r>
          </w:p>
        </w:tc>
        <w:tc>
          <w:tcPr>
            <w:tcW w:w="2835" w:type="dxa"/>
            <w:tcMar>
              <w:left w:w="105" w:type="dxa"/>
              <w:right w:w="105" w:type="dxa"/>
            </w:tcMar>
          </w:tcPr>
          <w:p w14:paraId="09C14F55" w14:textId="77777777" w:rsidR="0015647E" w:rsidRDefault="00BE2402" w:rsidP="00C14B2D">
            <w:pPr>
              <w:spacing w:after="0" w:line="276" w:lineRule="auto"/>
              <w:rPr>
                <w:rFonts w:ascii="Times New Roman" w:eastAsia="Times New Roman" w:hAnsi="Times New Roman"/>
                <w:color w:val="000000" w:themeColor="text1"/>
                <w:sz w:val="20"/>
                <w:szCs w:val="20"/>
                <w:lang w:val="fr-FR"/>
              </w:rPr>
            </w:pPr>
            <w:r w:rsidRPr="31EA0427">
              <w:rPr>
                <w:rFonts w:ascii="Times New Roman" w:eastAsia="Times New Roman" w:hAnsi="Times New Roman"/>
                <w:color w:val="000000" w:themeColor="text1"/>
                <w:sz w:val="20"/>
                <w:szCs w:val="20"/>
                <w:lang w:val="fr-FR"/>
              </w:rPr>
              <w:t xml:space="preserve">Note conceptuelle ; TDR de la table ronde ; liste de présence ; </w:t>
            </w:r>
          </w:p>
          <w:p w14:paraId="033D1F92" w14:textId="32094157" w:rsidR="009A0E7F" w:rsidRPr="3735B6D1" w:rsidRDefault="0015647E" w:rsidP="00C14B2D">
            <w:pPr>
              <w:spacing w:after="0" w:line="276" w:lineRule="auto"/>
              <w:rPr>
                <w:rFonts w:ascii="Times New Roman" w:eastAsia="Times New Roman" w:hAnsi="Times New Roman"/>
                <w:color w:val="000000" w:themeColor="text1"/>
                <w:sz w:val="20"/>
                <w:szCs w:val="20"/>
                <w:lang w:val="fr-FR"/>
              </w:rPr>
            </w:pPr>
            <w:r w:rsidRPr="31EA0427">
              <w:rPr>
                <w:rFonts w:ascii="Times New Roman" w:eastAsia="Times New Roman" w:hAnsi="Times New Roman"/>
                <w:color w:val="000000" w:themeColor="text1"/>
                <w:sz w:val="20"/>
                <w:szCs w:val="20"/>
                <w:lang w:val="fr-FR"/>
              </w:rPr>
              <w:t>R</w:t>
            </w:r>
            <w:r w:rsidR="00BE2402" w:rsidRPr="31EA0427">
              <w:rPr>
                <w:rFonts w:ascii="Times New Roman" w:eastAsia="Times New Roman" w:hAnsi="Times New Roman"/>
                <w:color w:val="000000" w:themeColor="text1"/>
                <w:sz w:val="20"/>
                <w:szCs w:val="20"/>
                <w:lang w:val="fr-FR"/>
              </w:rPr>
              <w:t>apport de l'évènement ; note stratégique de mobilisation des ressources ; feuille de route de financement durable de la PMA</w:t>
            </w:r>
          </w:p>
        </w:tc>
        <w:tc>
          <w:tcPr>
            <w:tcW w:w="1985" w:type="dxa"/>
            <w:tcMar>
              <w:left w:w="105" w:type="dxa"/>
              <w:right w:w="105" w:type="dxa"/>
            </w:tcMar>
          </w:tcPr>
          <w:p w14:paraId="5FF4C858" w14:textId="77777777" w:rsidR="00E44CC2" w:rsidRDefault="00BE2402" w:rsidP="00C14B2D">
            <w:pPr>
              <w:spacing w:after="0" w:line="276" w:lineRule="auto"/>
              <w:rPr>
                <w:rFonts w:ascii="Times New Roman" w:eastAsia="Times New Roman" w:hAnsi="Times New Roman"/>
                <w:color w:val="000000" w:themeColor="text1"/>
                <w:sz w:val="20"/>
                <w:szCs w:val="20"/>
                <w:lang w:val="fr"/>
              </w:rPr>
            </w:pPr>
            <w:r w:rsidRPr="31EA0427">
              <w:rPr>
                <w:rFonts w:ascii="Times New Roman" w:eastAsia="Times New Roman" w:hAnsi="Times New Roman"/>
                <w:color w:val="000000" w:themeColor="text1"/>
                <w:sz w:val="20"/>
                <w:szCs w:val="20"/>
                <w:lang w:val="fr"/>
              </w:rPr>
              <w:t xml:space="preserve">Note conceptuelle/TDR : maximum 10 pages ; </w:t>
            </w:r>
          </w:p>
          <w:p w14:paraId="22C90D6B" w14:textId="01130685" w:rsidR="00E44CC2" w:rsidRDefault="00E44CC2" w:rsidP="00C14B2D">
            <w:pPr>
              <w:spacing w:after="0" w:line="276" w:lineRule="auto"/>
              <w:rPr>
                <w:rFonts w:ascii="Times New Roman" w:eastAsia="Times New Roman" w:hAnsi="Times New Roman"/>
                <w:color w:val="000000" w:themeColor="text1"/>
                <w:sz w:val="20"/>
                <w:szCs w:val="20"/>
                <w:lang w:val="fr"/>
              </w:rPr>
            </w:pPr>
            <w:r w:rsidRPr="31EA0427">
              <w:rPr>
                <w:rFonts w:ascii="Times New Roman" w:eastAsia="Times New Roman" w:hAnsi="Times New Roman"/>
                <w:color w:val="000000" w:themeColor="text1"/>
                <w:sz w:val="20"/>
                <w:szCs w:val="20"/>
                <w:lang w:val="fr"/>
              </w:rPr>
              <w:t>R</w:t>
            </w:r>
            <w:r w:rsidR="00BE2402" w:rsidRPr="31EA0427">
              <w:rPr>
                <w:rFonts w:ascii="Times New Roman" w:eastAsia="Times New Roman" w:hAnsi="Times New Roman"/>
                <w:color w:val="000000" w:themeColor="text1"/>
                <w:sz w:val="20"/>
                <w:szCs w:val="20"/>
                <w:lang w:val="fr"/>
              </w:rPr>
              <w:t xml:space="preserve">apport : maximum 5 pages ; </w:t>
            </w:r>
          </w:p>
          <w:p w14:paraId="5AF0C588" w14:textId="35CCCC31" w:rsidR="009A0E7F" w:rsidRPr="3735B6D1" w:rsidRDefault="00E44CC2" w:rsidP="31EA0427">
            <w:pPr>
              <w:spacing w:after="0" w:line="276" w:lineRule="auto"/>
              <w:rPr>
                <w:rFonts w:ascii="Times New Roman" w:eastAsia="Times New Roman" w:hAnsi="Times New Roman"/>
                <w:sz w:val="20"/>
                <w:szCs w:val="20"/>
                <w:lang w:val="fr"/>
              </w:rPr>
            </w:pPr>
            <w:r w:rsidRPr="31EA0427">
              <w:rPr>
                <w:rFonts w:ascii="Times New Roman" w:eastAsia="Times New Roman" w:hAnsi="Times New Roman"/>
                <w:color w:val="000000" w:themeColor="text1"/>
                <w:sz w:val="20"/>
                <w:szCs w:val="20"/>
                <w:lang w:val="fr"/>
              </w:rPr>
              <w:t>N</w:t>
            </w:r>
            <w:r w:rsidR="00BE2402" w:rsidRPr="31EA0427">
              <w:rPr>
                <w:rFonts w:ascii="Times New Roman" w:eastAsia="Times New Roman" w:hAnsi="Times New Roman"/>
                <w:color w:val="000000" w:themeColor="text1"/>
                <w:sz w:val="20"/>
                <w:szCs w:val="20"/>
                <w:lang w:val="fr"/>
              </w:rPr>
              <w:t>ote stratégique : maximum 15 pages ; feuille de route : maximum 7 pages ; format Word,</w:t>
            </w:r>
            <w:r w:rsidR="7A6D1AB9" w:rsidRPr="31EA0427">
              <w:rPr>
                <w:rFonts w:ascii="Times New Roman" w:eastAsia="Times New Roman" w:hAnsi="Times New Roman"/>
                <w:sz w:val="20"/>
                <w:szCs w:val="20"/>
                <w:lang w:val="fr"/>
              </w:rPr>
              <w:t xml:space="preserve"> 30 participants maximum, membres de la PMA inclus</w:t>
            </w:r>
          </w:p>
        </w:tc>
        <w:tc>
          <w:tcPr>
            <w:tcW w:w="1984" w:type="dxa"/>
            <w:tcMar>
              <w:left w:w="105" w:type="dxa"/>
              <w:right w:w="105" w:type="dxa"/>
            </w:tcMar>
          </w:tcPr>
          <w:p w14:paraId="61D6D3AA" w14:textId="7C3A2BED" w:rsidR="009A0E7F" w:rsidRPr="3735B6D1" w:rsidRDefault="00BE2402" w:rsidP="00C14B2D">
            <w:pPr>
              <w:spacing w:after="0" w:line="276" w:lineRule="auto"/>
              <w:jc w:val="both"/>
              <w:rPr>
                <w:rFonts w:ascii="Times New Roman" w:eastAsia="Times New Roman" w:hAnsi="Times New Roman"/>
                <w:color w:val="000000" w:themeColor="text1"/>
                <w:sz w:val="20"/>
                <w:szCs w:val="20"/>
                <w:lang w:val="fr-FR"/>
              </w:rPr>
            </w:pPr>
            <w:r>
              <w:rPr>
                <w:rFonts w:ascii="Times New Roman" w:eastAsia="Times New Roman" w:hAnsi="Times New Roman"/>
                <w:color w:val="000000" w:themeColor="text1"/>
                <w:sz w:val="20"/>
                <w:szCs w:val="20"/>
                <w:lang w:val="fr-FR"/>
              </w:rPr>
              <w:t>M+6</w:t>
            </w:r>
          </w:p>
        </w:tc>
      </w:tr>
      <w:tr w:rsidR="181081F2" w14:paraId="102559CE" w14:textId="77777777" w:rsidTr="31EA0427">
        <w:trPr>
          <w:trHeight w:val="300"/>
        </w:trPr>
        <w:tc>
          <w:tcPr>
            <w:tcW w:w="2827" w:type="dxa"/>
            <w:tcMar>
              <w:left w:w="105" w:type="dxa"/>
              <w:right w:w="105" w:type="dxa"/>
            </w:tcMar>
          </w:tcPr>
          <w:p w14:paraId="1191872A" w14:textId="5DB657D3" w:rsidR="00C14B2D" w:rsidRDefault="00BE2402" w:rsidP="00C14B2D">
            <w:pPr>
              <w:pStyle w:val="NoSpacing"/>
              <w:spacing w:line="276" w:lineRule="auto"/>
              <w:rPr>
                <w:rFonts w:ascii="Times New Roman" w:eastAsia="Times New Roman" w:hAnsi="Times New Roman"/>
                <w:color w:val="000000" w:themeColor="text1"/>
                <w:lang w:val="fr-FR"/>
              </w:rPr>
            </w:pPr>
            <w:r w:rsidRPr="00BE2402">
              <w:rPr>
                <w:rFonts w:ascii="Times New Roman" w:eastAsia="Times New Roman" w:hAnsi="Times New Roman"/>
                <w:color w:val="000000" w:themeColor="text1"/>
                <w:lang w:val="fr-FR"/>
              </w:rPr>
              <w:t>A2.1. Organisation de deux réunions semestrielles de la PMA</w:t>
            </w:r>
          </w:p>
          <w:p w14:paraId="139A94AE" w14:textId="686E8CD6" w:rsidR="181081F2" w:rsidRDefault="181081F2" w:rsidP="00C14B2D">
            <w:pPr>
              <w:pStyle w:val="NoSpacing"/>
              <w:spacing w:line="276" w:lineRule="auto"/>
              <w:rPr>
                <w:rFonts w:ascii="Times New Roman" w:eastAsia="Times New Roman" w:hAnsi="Times New Roman"/>
                <w:color w:val="000000" w:themeColor="text1"/>
                <w:lang w:val="fr-FR"/>
              </w:rPr>
            </w:pPr>
          </w:p>
        </w:tc>
        <w:tc>
          <w:tcPr>
            <w:tcW w:w="2835" w:type="dxa"/>
            <w:tcMar>
              <w:left w:w="105" w:type="dxa"/>
              <w:right w:w="105" w:type="dxa"/>
            </w:tcMar>
          </w:tcPr>
          <w:p w14:paraId="6FD5536B" w14:textId="41E8EE23" w:rsidR="181081F2" w:rsidRDefault="00BE2402" w:rsidP="00C14B2D">
            <w:pPr>
              <w:spacing w:after="0" w:line="276" w:lineRule="auto"/>
              <w:rPr>
                <w:rFonts w:ascii="Times New Roman" w:eastAsia="Times New Roman" w:hAnsi="Times New Roman"/>
                <w:color w:val="000000" w:themeColor="text1"/>
                <w:sz w:val="20"/>
                <w:szCs w:val="20"/>
                <w:lang w:val="fr-FR"/>
              </w:rPr>
            </w:pPr>
            <w:r w:rsidRPr="00BE2402">
              <w:rPr>
                <w:rFonts w:ascii="Times New Roman" w:eastAsia="Times New Roman" w:hAnsi="Times New Roman"/>
                <w:color w:val="000000" w:themeColor="text1"/>
                <w:sz w:val="20"/>
                <w:szCs w:val="20"/>
                <w:lang w:val="fr-FR"/>
              </w:rPr>
              <w:t>Notes logistiques ; ordres du jour ; listes de présence ; rapports des réunions ; relevés de décisions.</w:t>
            </w:r>
          </w:p>
        </w:tc>
        <w:tc>
          <w:tcPr>
            <w:tcW w:w="1985" w:type="dxa"/>
            <w:tcMar>
              <w:left w:w="105" w:type="dxa"/>
              <w:right w:w="105" w:type="dxa"/>
            </w:tcMar>
          </w:tcPr>
          <w:p w14:paraId="42E55722" w14:textId="71E81DA2" w:rsidR="181081F2" w:rsidRDefault="00BE2402" w:rsidP="00C14B2D">
            <w:pPr>
              <w:spacing w:line="276" w:lineRule="auto"/>
              <w:rPr>
                <w:rFonts w:ascii="Times New Roman" w:eastAsia="Times New Roman" w:hAnsi="Times New Roman"/>
                <w:color w:val="000000" w:themeColor="text1"/>
                <w:sz w:val="20"/>
                <w:szCs w:val="20"/>
                <w:lang w:val="fr"/>
              </w:rPr>
            </w:pPr>
            <w:r w:rsidRPr="00BE2402">
              <w:rPr>
                <w:rFonts w:ascii="Times New Roman" w:eastAsia="Times New Roman" w:hAnsi="Times New Roman"/>
                <w:color w:val="000000" w:themeColor="text1"/>
                <w:sz w:val="20"/>
                <w:szCs w:val="20"/>
                <w:lang w:val="fr"/>
              </w:rPr>
              <w:t>Notes logistiques : maximum 2 pages ; rapports : maximum 10 pages ; format Word,</w:t>
            </w:r>
          </w:p>
        </w:tc>
        <w:tc>
          <w:tcPr>
            <w:tcW w:w="1984" w:type="dxa"/>
            <w:tcMar>
              <w:left w:w="105" w:type="dxa"/>
              <w:right w:w="105" w:type="dxa"/>
            </w:tcMar>
          </w:tcPr>
          <w:p w14:paraId="77D1EEF4" w14:textId="666A4D33" w:rsidR="59580E95" w:rsidRDefault="00BE2402" w:rsidP="31EA0427">
            <w:pPr>
              <w:spacing w:line="276" w:lineRule="auto"/>
              <w:jc w:val="both"/>
              <w:rPr>
                <w:rFonts w:ascii="Times New Roman" w:eastAsia="Times New Roman" w:hAnsi="Times New Roman"/>
                <w:color w:val="000000" w:themeColor="text1"/>
                <w:sz w:val="20"/>
                <w:szCs w:val="20"/>
                <w:lang w:val="fr-FR"/>
              </w:rPr>
            </w:pPr>
            <w:r w:rsidRPr="31EA0427">
              <w:rPr>
                <w:rFonts w:ascii="Times New Roman" w:eastAsia="Times New Roman" w:hAnsi="Times New Roman"/>
                <w:color w:val="000000" w:themeColor="text1"/>
                <w:sz w:val="20"/>
                <w:szCs w:val="20"/>
                <w:lang w:val="fr-FR"/>
              </w:rPr>
              <w:t>M+1</w:t>
            </w:r>
            <w:r w:rsidR="00EC045C" w:rsidRPr="31EA0427">
              <w:rPr>
                <w:rFonts w:ascii="Times New Roman" w:eastAsia="Times New Roman" w:hAnsi="Times New Roman"/>
                <w:color w:val="000000" w:themeColor="text1"/>
                <w:sz w:val="20"/>
                <w:szCs w:val="20"/>
                <w:lang w:val="fr-FR"/>
              </w:rPr>
              <w:t>1</w:t>
            </w:r>
          </w:p>
        </w:tc>
      </w:tr>
      <w:tr w:rsidR="00951700" w:rsidRPr="00BE2402" w14:paraId="4FC2E746" w14:textId="77777777" w:rsidTr="31EA0427">
        <w:trPr>
          <w:trHeight w:val="300"/>
        </w:trPr>
        <w:tc>
          <w:tcPr>
            <w:tcW w:w="2827" w:type="dxa"/>
            <w:tcMar>
              <w:left w:w="105" w:type="dxa"/>
              <w:right w:w="105" w:type="dxa"/>
            </w:tcMar>
          </w:tcPr>
          <w:p w14:paraId="7552D2E4" w14:textId="1F2929E8" w:rsidR="00951700" w:rsidRPr="00C14B2D" w:rsidRDefault="00BE2402" w:rsidP="00C14B2D">
            <w:pPr>
              <w:pStyle w:val="NoSpacing"/>
              <w:spacing w:line="276" w:lineRule="auto"/>
              <w:rPr>
                <w:rFonts w:ascii="Times New Roman" w:eastAsia="Times New Roman" w:hAnsi="Times New Roman"/>
                <w:color w:val="000000" w:themeColor="text1"/>
                <w:lang w:val="fr-FR"/>
              </w:rPr>
            </w:pPr>
            <w:r w:rsidRPr="00BE2402">
              <w:rPr>
                <w:rFonts w:ascii="Times New Roman" w:eastAsia="Times New Roman" w:hAnsi="Times New Roman"/>
                <w:color w:val="000000" w:themeColor="text1"/>
                <w:lang w:val="fr-FR"/>
              </w:rPr>
              <w:t>A2.2. Constitution et animation de quatre groupes de travail thématiques</w:t>
            </w:r>
          </w:p>
        </w:tc>
        <w:tc>
          <w:tcPr>
            <w:tcW w:w="2835" w:type="dxa"/>
            <w:tcMar>
              <w:left w:w="105" w:type="dxa"/>
              <w:right w:w="105" w:type="dxa"/>
            </w:tcMar>
          </w:tcPr>
          <w:p w14:paraId="05715AA9" w14:textId="35781530" w:rsidR="00951700" w:rsidRPr="00C14B2D" w:rsidRDefault="00BE2402" w:rsidP="00C14B2D">
            <w:pPr>
              <w:spacing w:after="0" w:line="276" w:lineRule="auto"/>
              <w:rPr>
                <w:rFonts w:ascii="Times New Roman" w:eastAsia="Times New Roman" w:hAnsi="Times New Roman"/>
                <w:color w:val="000000" w:themeColor="text1"/>
                <w:sz w:val="20"/>
                <w:szCs w:val="20"/>
                <w:lang w:val="fr-FR"/>
              </w:rPr>
            </w:pPr>
            <w:r w:rsidRPr="00BE2402">
              <w:rPr>
                <w:rFonts w:ascii="Times New Roman" w:eastAsia="Times New Roman" w:hAnsi="Times New Roman"/>
                <w:color w:val="000000" w:themeColor="text1"/>
                <w:sz w:val="20"/>
                <w:szCs w:val="20"/>
                <w:lang w:val="fr-FR"/>
              </w:rPr>
              <w:t>TDR des groupes de travail ; listes de présence ; comptes rendus ; recommandations opérationnelles validées.</w:t>
            </w:r>
          </w:p>
        </w:tc>
        <w:tc>
          <w:tcPr>
            <w:tcW w:w="1985" w:type="dxa"/>
            <w:tcMar>
              <w:left w:w="105" w:type="dxa"/>
              <w:right w:w="105" w:type="dxa"/>
            </w:tcMar>
          </w:tcPr>
          <w:p w14:paraId="68AFB32C" w14:textId="5A050FF0" w:rsidR="00951700" w:rsidRPr="00C14B2D" w:rsidRDefault="00BE2402" w:rsidP="00C14B2D">
            <w:pPr>
              <w:spacing w:after="0" w:line="276" w:lineRule="auto"/>
              <w:rPr>
                <w:rFonts w:ascii="Times New Roman" w:eastAsia="Times New Roman" w:hAnsi="Times New Roman"/>
                <w:color w:val="000000" w:themeColor="text1"/>
                <w:sz w:val="20"/>
                <w:szCs w:val="20"/>
                <w:lang w:val="fr"/>
              </w:rPr>
            </w:pPr>
            <w:r w:rsidRPr="00BE2402">
              <w:rPr>
                <w:rFonts w:ascii="Times New Roman" w:eastAsia="Times New Roman" w:hAnsi="Times New Roman"/>
                <w:color w:val="000000" w:themeColor="text1"/>
                <w:sz w:val="20"/>
                <w:szCs w:val="20"/>
                <w:lang w:val="fr"/>
              </w:rPr>
              <w:t>Format Word, police Open Sans, taille 12.</w:t>
            </w:r>
          </w:p>
        </w:tc>
        <w:tc>
          <w:tcPr>
            <w:tcW w:w="1984" w:type="dxa"/>
            <w:tcMar>
              <w:left w:w="105" w:type="dxa"/>
              <w:right w:w="105" w:type="dxa"/>
            </w:tcMar>
          </w:tcPr>
          <w:p w14:paraId="5870B478" w14:textId="2BC00711" w:rsidR="00951700" w:rsidRDefault="00BE2402" w:rsidP="00C14B2D">
            <w:pPr>
              <w:spacing w:line="276" w:lineRule="auto"/>
              <w:jc w:val="both"/>
              <w:rPr>
                <w:rFonts w:ascii="Times New Roman" w:eastAsia="Times New Roman" w:hAnsi="Times New Roman"/>
                <w:color w:val="000000" w:themeColor="text1"/>
                <w:sz w:val="20"/>
                <w:szCs w:val="20"/>
                <w:lang w:val="fr-FR"/>
              </w:rPr>
            </w:pPr>
            <w:r>
              <w:rPr>
                <w:rFonts w:ascii="Times New Roman" w:eastAsia="Times New Roman" w:hAnsi="Times New Roman"/>
                <w:color w:val="000000" w:themeColor="text1"/>
                <w:sz w:val="20"/>
                <w:szCs w:val="20"/>
                <w:lang w:val="fr-FR"/>
              </w:rPr>
              <w:t>M+12</w:t>
            </w:r>
          </w:p>
          <w:p w14:paraId="37799E83" w14:textId="77777777" w:rsidR="00BE2402" w:rsidRDefault="00BE2402" w:rsidP="00C14B2D">
            <w:pPr>
              <w:spacing w:line="276" w:lineRule="auto"/>
              <w:jc w:val="both"/>
              <w:rPr>
                <w:rFonts w:ascii="Times New Roman" w:eastAsia="Times New Roman" w:hAnsi="Times New Roman"/>
                <w:color w:val="000000" w:themeColor="text1"/>
                <w:sz w:val="20"/>
                <w:szCs w:val="20"/>
                <w:lang w:val="fr-FR"/>
              </w:rPr>
            </w:pPr>
          </w:p>
        </w:tc>
      </w:tr>
      <w:tr w:rsidR="00BE2402" w:rsidRPr="00BE2402" w14:paraId="2E27E5FC" w14:textId="77777777" w:rsidTr="31EA0427">
        <w:trPr>
          <w:trHeight w:val="300"/>
        </w:trPr>
        <w:tc>
          <w:tcPr>
            <w:tcW w:w="2827" w:type="dxa"/>
            <w:tcMar>
              <w:left w:w="105" w:type="dxa"/>
              <w:right w:w="105" w:type="dxa"/>
            </w:tcMar>
          </w:tcPr>
          <w:p w14:paraId="7A58EAF5" w14:textId="77777777" w:rsidR="00BE2402" w:rsidRPr="00BE2402" w:rsidRDefault="00BE2402" w:rsidP="00BE2402">
            <w:pPr>
              <w:pStyle w:val="NoSpacing"/>
              <w:spacing w:line="276" w:lineRule="auto"/>
              <w:rPr>
                <w:rFonts w:ascii="Times New Roman" w:eastAsia="Times New Roman" w:hAnsi="Times New Roman"/>
                <w:color w:val="000000" w:themeColor="text1"/>
                <w:lang w:val="fr-FR"/>
              </w:rPr>
            </w:pPr>
            <w:r w:rsidRPr="00BE2402">
              <w:rPr>
                <w:rFonts w:ascii="Times New Roman" w:eastAsia="Times New Roman" w:hAnsi="Times New Roman"/>
                <w:color w:val="000000" w:themeColor="text1"/>
                <w:lang w:val="fr-FR"/>
              </w:rPr>
              <w:t>A2.3. Développement et mise en œuvre d'un dispositif de communication interne et externe</w:t>
            </w:r>
          </w:p>
          <w:p w14:paraId="63BC75F6" w14:textId="77777777" w:rsidR="00BE2402" w:rsidRPr="00BE2402" w:rsidRDefault="00BE2402" w:rsidP="00C14B2D">
            <w:pPr>
              <w:pStyle w:val="NoSpacing"/>
              <w:spacing w:line="276" w:lineRule="auto"/>
              <w:rPr>
                <w:rFonts w:ascii="Times New Roman" w:eastAsia="Times New Roman" w:hAnsi="Times New Roman"/>
                <w:color w:val="000000" w:themeColor="text1"/>
                <w:lang w:val="fr-FR"/>
              </w:rPr>
            </w:pPr>
          </w:p>
        </w:tc>
        <w:tc>
          <w:tcPr>
            <w:tcW w:w="2835" w:type="dxa"/>
            <w:tcMar>
              <w:left w:w="105" w:type="dxa"/>
              <w:right w:w="105" w:type="dxa"/>
            </w:tcMar>
          </w:tcPr>
          <w:p w14:paraId="50064192" w14:textId="7554F577" w:rsidR="00BE2402" w:rsidRPr="00BE2402" w:rsidRDefault="00BE2402" w:rsidP="00C14B2D">
            <w:pPr>
              <w:spacing w:after="0" w:line="276" w:lineRule="auto"/>
              <w:rPr>
                <w:rFonts w:ascii="Times New Roman" w:eastAsia="Times New Roman" w:hAnsi="Times New Roman"/>
                <w:color w:val="000000" w:themeColor="text1"/>
                <w:sz w:val="20"/>
                <w:szCs w:val="20"/>
                <w:lang w:val="fr-FR"/>
              </w:rPr>
            </w:pPr>
            <w:r w:rsidRPr="00BE2402">
              <w:rPr>
                <w:rFonts w:ascii="Times New Roman" w:eastAsia="Times New Roman" w:hAnsi="Times New Roman"/>
                <w:color w:val="000000" w:themeColor="text1"/>
                <w:sz w:val="20"/>
                <w:szCs w:val="20"/>
                <w:lang w:val="fr-FR"/>
              </w:rPr>
              <w:t>Plan de communication ; groupe WhatsApp fonctionnel ; comptes rendus des webinaires trimestriels ; minimum deux newsletters ; documentation et supports de communication.</w:t>
            </w:r>
          </w:p>
        </w:tc>
        <w:tc>
          <w:tcPr>
            <w:tcW w:w="1985" w:type="dxa"/>
            <w:tcMar>
              <w:left w:w="105" w:type="dxa"/>
              <w:right w:w="105" w:type="dxa"/>
            </w:tcMar>
          </w:tcPr>
          <w:p w14:paraId="1B0E6AC3" w14:textId="654FDF9B" w:rsidR="00BE2402" w:rsidRPr="00BE2402" w:rsidRDefault="00BE2402" w:rsidP="00C14B2D">
            <w:pPr>
              <w:spacing w:after="0" w:line="276" w:lineRule="auto"/>
              <w:rPr>
                <w:rFonts w:ascii="Times New Roman" w:eastAsia="Times New Roman" w:hAnsi="Times New Roman"/>
                <w:color w:val="000000" w:themeColor="text1"/>
                <w:sz w:val="20"/>
                <w:szCs w:val="20"/>
                <w:lang w:val="fr-FR"/>
              </w:rPr>
            </w:pPr>
            <w:r w:rsidRPr="00BE2402">
              <w:rPr>
                <w:rFonts w:ascii="Times New Roman" w:eastAsia="Times New Roman" w:hAnsi="Times New Roman"/>
                <w:color w:val="000000" w:themeColor="text1"/>
                <w:sz w:val="20"/>
                <w:szCs w:val="20"/>
                <w:lang w:val="fr-FR"/>
              </w:rPr>
              <w:t>Plan de communication : maximum 10 pages ; comptes rendus : maximum 5 pages ; format Word, police Open Sans, taille 12.</w:t>
            </w:r>
          </w:p>
        </w:tc>
        <w:tc>
          <w:tcPr>
            <w:tcW w:w="1984" w:type="dxa"/>
            <w:tcMar>
              <w:left w:w="105" w:type="dxa"/>
              <w:right w:w="105" w:type="dxa"/>
            </w:tcMar>
          </w:tcPr>
          <w:p w14:paraId="132283D3" w14:textId="4FAAE107" w:rsidR="00BE2402" w:rsidRDefault="00BE2402" w:rsidP="00C14B2D">
            <w:pPr>
              <w:spacing w:line="276" w:lineRule="auto"/>
              <w:jc w:val="both"/>
              <w:rPr>
                <w:rFonts w:ascii="Times New Roman" w:eastAsia="Times New Roman" w:hAnsi="Times New Roman"/>
                <w:color w:val="000000" w:themeColor="text1"/>
                <w:sz w:val="20"/>
                <w:szCs w:val="20"/>
                <w:lang w:val="fr-FR"/>
              </w:rPr>
            </w:pPr>
            <w:r>
              <w:rPr>
                <w:rFonts w:ascii="Times New Roman" w:eastAsia="Times New Roman" w:hAnsi="Times New Roman"/>
                <w:color w:val="000000" w:themeColor="text1"/>
                <w:sz w:val="20"/>
                <w:szCs w:val="20"/>
                <w:lang w:val="fr-FR"/>
              </w:rPr>
              <w:t>M+12</w:t>
            </w:r>
          </w:p>
        </w:tc>
      </w:tr>
    </w:tbl>
    <w:p w14:paraId="65CEA592" w14:textId="39B295B8" w:rsidR="00FD6568" w:rsidRDefault="00FD6568" w:rsidP="3735B6D1">
      <w:pPr>
        <w:spacing w:after="0" w:line="240" w:lineRule="auto"/>
        <w:jc w:val="both"/>
        <w:rPr>
          <w:rFonts w:ascii="Times New Roman" w:eastAsia="Times New Roman" w:hAnsi="Times New Roman"/>
          <w:i/>
          <w:iCs/>
          <w:lang w:val="fr-FR"/>
        </w:rPr>
      </w:pPr>
    </w:p>
    <w:p w14:paraId="46CC05B6" w14:textId="77777777" w:rsidR="00951700" w:rsidRPr="00F319B4" w:rsidRDefault="00951700" w:rsidP="3735B6D1">
      <w:pPr>
        <w:spacing w:after="0" w:line="240" w:lineRule="auto"/>
        <w:jc w:val="both"/>
        <w:rPr>
          <w:rFonts w:ascii="Times New Roman" w:eastAsia="Times New Roman" w:hAnsi="Times New Roman"/>
          <w:i/>
          <w:iCs/>
          <w:lang w:val="fr-FR"/>
        </w:rPr>
      </w:pPr>
    </w:p>
    <w:p w14:paraId="0903550D" w14:textId="2C0285C8" w:rsidR="00D56310" w:rsidRPr="006E7EB6" w:rsidRDefault="00D56310" w:rsidP="3735B6D1">
      <w:pPr>
        <w:spacing w:after="0" w:line="240" w:lineRule="auto"/>
        <w:ind w:left="1440"/>
        <w:jc w:val="both"/>
        <w:rPr>
          <w:rFonts w:ascii="Times New Roman" w:eastAsia="Times New Roman" w:hAnsi="Times New Roman"/>
          <w:i/>
          <w:iCs/>
          <w:lang w:val="fr-FR"/>
        </w:rPr>
      </w:pPr>
    </w:p>
    <w:p w14:paraId="5FE27D88" w14:textId="77777777" w:rsidR="00905053" w:rsidRPr="006E7EB6" w:rsidRDefault="00CA58DD" w:rsidP="3735B6D1">
      <w:pPr>
        <w:rPr>
          <w:rFonts w:ascii="Times New Roman" w:eastAsia="Times New Roman" w:hAnsi="Times New Roman"/>
          <w:b/>
          <w:bCs/>
          <w:sz w:val="24"/>
          <w:szCs w:val="24"/>
          <w:u w:val="single"/>
          <w:lang w:val="fr-FR"/>
        </w:rPr>
      </w:pPr>
      <w:r w:rsidRPr="3735B6D1">
        <w:rPr>
          <w:rFonts w:ascii="Times New Roman" w:eastAsia="Times New Roman" w:hAnsi="Times New Roman"/>
          <w:b/>
          <w:bCs/>
          <w:sz w:val="24"/>
          <w:szCs w:val="24"/>
          <w:lang w:val="fr-FR"/>
        </w:rPr>
        <w:t>II</w:t>
      </w:r>
      <w:r w:rsidR="005C3596" w:rsidRPr="3735B6D1">
        <w:rPr>
          <w:rFonts w:ascii="Times New Roman" w:eastAsia="Times New Roman" w:hAnsi="Times New Roman"/>
          <w:b/>
          <w:bCs/>
          <w:sz w:val="24"/>
          <w:szCs w:val="24"/>
          <w:lang w:val="fr-FR"/>
        </w:rPr>
        <w:t>I</w:t>
      </w:r>
      <w:r w:rsidRPr="3735B6D1">
        <w:rPr>
          <w:rFonts w:ascii="Times New Roman" w:eastAsia="Times New Roman" w:hAnsi="Times New Roman"/>
          <w:b/>
          <w:bCs/>
          <w:sz w:val="24"/>
          <w:szCs w:val="24"/>
          <w:lang w:val="fr-FR"/>
        </w:rPr>
        <w:t xml:space="preserve">. </w:t>
      </w:r>
      <w:r w:rsidRPr="3735B6D1">
        <w:rPr>
          <w:rFonts w:ascii="Times New Roman" w:eastAsia="Times New Roman" w:hAnsi="Times New Roman"/>
          <w:b/>
          <w:bCs/>
          <w:sz w:val="24"/>
          <w:szCs w:val="24"/>
          <w:u w:val="single"/>
          <w:lang w:val="fr-FR"/>
        </w:rPr>
        <w:t>Procédures</w:t>
      </w:r>
      <w:r w:rsidR="004B5FBA" w:rsidRPr="3735B6D1">
        <w:rPr>
          <w:rFonts w:ascii="Times New Roman" w:eastAsia="Times New Roman" w:hAnsi="Times New Roman"/>
          <w:b/>
          <w:bCs/>
          <w:sz w:val="24"/>
          <w:szCs w:val="24"/>
          <w:u w:val="single"/>
          <w:lang w:val="fr-FR"/>
        </w:rPr>
        <w:t xml:space="preserve"> et conditions</w:t>
      </w:r>
    </w:p>
    <w:p w14:paraId="0EF6B1E3" w14:textId="53D1516C" w:rsidR="004B5FBA" w:rsidRPr="006E7EB6" w:rsidRDefault="004B5FBA"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Vous êtes invité à présenter une offre pour la fourniture des services spécifiques susmentionnés. Votre proposition doit être formulée sur la base des exigences énoncées dans ce </w:t>
      </w:r>
      <w:r w:rsidR="4FC5E32F" w:rsidRPr="3735B6D1">
        <w:rPr>
          <w:rFonts w:ascii="Times New Roman" w:eastAsia="Times New Roman" w:hAnsi="Times New Roman"/>
          <w:sz w:val="24"/>
          <w:szCs w:val="24"/>
          <w:lang w:val="fr-FR"/>
        </w:rPr>
        <w:t>document ;</w:t>
      </w:r>
      <w:r w:rsidRPr="3735B6D1">
        <w:rPr>
          <w:rFonts w:ascii="Times New Roman" w:eastAsia="Times New Roman" w:hAnsi="Times New Roman"/>
          <w:sz w:val="24"/>
          <w:szCs w:val="24"/>
          <w:lang w:val="fr-FR"/>
        </w:rPr>
        <w:t xml:space="preserve"> elle est soumise aux procédures et conditions ci-après, que vous êtes réputé accepter en répondant à la présente. </w:t>
      </w:r>
    </w:p>
    <w:p w14:paraId="2912FF06" w14:textId="77777777" w:rsidR="00FA6BFB" w:rsidRPr="006E7EB6" w:rsidRDefault="004B5FBA"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En tant que soumissionnaire, vous êtes réputé avoir tenu compte de tous les aspects pertinents pour l'exécution de l’</w:t>
      </w:r>
      <w:r w:rsidR="0003578F" w:rsidRPr="3735B6D1">
        <w:rPr>
          <w:rFonts w:ascii="Times New Roman" w:eastAsia="Times New Roman" w:hAnsi="Times New Roman"/>
          <w:sz w:val="24"/>
          <w:szCs w:val="24"/>
          <w:lang w:val="fr-FR"/>
        </w:rPr>
        <w:t>A</w:t>
      </w:r>
      <w:r w:rsidRPr="3735B6D1">
        <w:rPr>
          <w:rFonts w:ascii="Times New Roman" w:eastAsia="Times New Roman" w:hAnsi="Times New Roman"/>
          <w:sz w:val="24"/>
          <w:szCs w:val="24"/>
          <w:lang w:val="fr-FR"/>
        </w:rPr>
        <w:t>ccord proposé et avoir obtenu toutes les informations et données nécessaires concernant les risques, les imprévus et les autres circonstances susceptibles d'avoir un effet sur votre offre.</w:t>
      </w:r>
    </w:p>
    <w:p w14:paraId="58CE4D70" w14:textId="6124708B" w:rsidR="001E2565" w:rsidRPr="006E7EB6" w:rsidRDefault="001E2565"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Il est entendu que tous les documents, calculs et autres éléments constitutifs de votre offre deviendront la propriété de la FAO, qui ne sera pas tenue de les restituer à votre </w:t>
      </w:r>
      <w:r w:rsidR="27EFACBB" w:rsidRPr="3735B6D1">
        <w:rPr>
          <w:rFonts w:ascii="Times New Roman" w:eastAsia="Times New Roman" w:hAnsi="Times New Roman"/>
          <w:sz w:val="24"/>
          <w:szCs w:val="24"/>
          <w:lang w:val="fr-FR"/>
        </w:rPr>
        <w:t>organisation ;</w:t>
      </w:r>
    </w:p>
    <w:p w14:paraId="7D7DADBB" w14:textId="0680F5CB" w:rsidR="001E2565" w:rsidRPr="006E7EB6" w:rsidRDefault="001E2565"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La FAO peut décider de procéder à une adjudication partielle ou de ne pas procéder à l'adjudication si elle considère que les résultats du présent appel d'offres et/ou toute autre circonstance y afférente le </w:t>
      </w:r>
      <w:r w:rsidR="290045FD" w:rsidRPr="3735B6D1">
        <w:rPr>
          <w:rFonts w:ascii="Times New Roman" w:eastAsia="Times New Roman" w:hAnsi="Times New Roman"/>
          <w:sz w:val="24"/>
          <w:szCs w:val="24"/>
          <w:lang w:val="fr-FR"/>
        </w:rPr>
        <w:t>justifient ;</w:t>
      </w:r>
    </w:p>
    <w:p w14:paraId="597EDC4A" w14:textId="32962AEA" w:rsidR="001E2565" w:rsidRPr="006E7EB6" w:rsidRDefault="001E2565"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La FAO n'est en aucune façon tenue d'acheter des quantités minimums de biens ou de services de votre organisation et se réserve sans restriction aucune le droit de s'adresser à qui bon lui semble et à tout moment pour la fourniture de biens ou de services analogues à ceux décrits dans le présent appel </w:t>
      </w:r>
      <w:r w:rsidR="08BAD129" w:rsidRPr="3735B6D1">
        <w:rPr>
          <w:rFonts w:ascii="Times New Roman" w:eastAsia="Times New Roman" w:hAnsi="Times New Roman"/>
          <w:sz w:val="24"/>
          <w:szCs w:val="24"/>
          <w:lang w:val="fr-FR"/>
        </w:rPr>
        <w:t>d'offres ;</w:t>
      </w:r>
    </w:p>
    <w:p w14:paraId="72D5D860" w14:textId="77777777" w:rsidR="004B5FBA" w:rsidRPr="006E7EB6" w:rsidRDefault="001E2565"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Tous les frais inhérents à la préparation de votre offre sont à votre charge et la FAO ne peut être tenue de vous les rembourser, en tout ou partie ;</w:t>
      </w:r>
    </w:p>
    <w:p w14:paraId="10DABE62" w14:textId="77777777" w:rsidR="001E2565" w:rsidRPr="006E7EB6" w:rsidRDefault="0003578F"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La FAO se réserve le droit de publier les détails des adjudications, et notamment le nom et le pays du Prestataire de Services, la valeur totale de l’Accord et une brève description des services. </w:t>
      </w:r>
    </w:p>
    <w:p w14:paraId="32C67178" w14:textId="77777777" w:rsidR="00413AA6" w:rsidRPr="006E7EB6" w:rsidRDefault="00413AA6"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La FAO a adopté une approche de</w:t>
      </w:r>
      <w:r w:rsidR="00331261" w:rsidRPr="3735B6D1">
        <w:rPr>
          <w:rFonts w:ascii="Times New Roman" w:eastAsia="Times New Roman" w:hAnsi="Times New Roman"/>
          <w:sz w:val="24"/>
          <w:szCs w:val="24"/>
          <w:lang w:val="fr-FR"/>
        </w:rPr>
        <w:t xml:space="preserve"> « tolérance</w:t>
      </w:r>
      <w:r w:rsidRPr="3735B6D1">
        <w:rPr>
          <w:rFonts w:ascii="Times New Roman" w:eastAsia="Times New Roman" w:hAnsi="Times New Roman"/>
          <w:sz w:val="24"/>
          <w:szCs w:val="24"/>
          <w:lang w:val="fr-FR"/>
        </w:rPr>
        <w:t xml:space="preserve"> </w:t>
      </w:r>
      <w:r w:rsidR="00331261" w:rsidRPr="3735B6D1">
        <w:rPr>
          <w:rFonts w:ascii="Times New Roman" w:eastAsia="Times New Roman" w:hAnsi="Times New Roman"/>
          <w:sz w:val="24"/>
          <w:szCs w:val="24"/>
          <w:lang w:val="fr-FR"/>
        </w:rPr>
        <w:t>zéro »</w:t>
      </w:r>
      <w:r w:rsidRPr="3735B6D1">
        <w:rPr>
          <w:rFonts w:ascii="Times New Roman" w:eastAsia="Times New Roman" w:hAnsi="Times New Roman"/>
          <w:sz w:val="24"/>
          <w:szCs w:val="24"/>
          <w:lang w:val="fr-FR"/>
        </w:rPr>
        <w:t xml:space="preserve"> s'agissant de la fraude; les ent</w:t>
      </w:r>
      <w:r w:rsidR="00331261" w:rsidRPr="3735B6D1">
        <w:rPr>
          <w:rFonts w:ascii="Times New Roman" w:eastAsia="Times New Roman" w:hAnsi="Times New Roman"/>
          <w:sz w:val="24"/>
          <w:szCs w:val="24"/>
          <w:lang w:val="fr-FR"/>
        </w:rPr>
        <w:t>ités</w:t>
      </w:r>
      <w:r w:rsidRPr="3735B6D1">
        <w:rPr>
          <w:rFonts w:ascii="Times New Roman" w:eastAsia="Times New Roman" w:hAnsi="Times New Roman"/>
          <w:sz w:val="24"/>
          <w:szCs w:val="24"/>
          <w:lang w:val="fr-FR"/>
        </w:rPr>
        <w:t xml:space="preserve"> doivent s'abstenir de tout acte de corruption, de fraude, de collusion et de coercition, et de toute pratique contraire à l'éthique ou dilatoire lorsqu'elles participent aux activités d'achat. Conformément aux procédures de la FAO relatives aux sanctions (</w:t>
      </w:r>
      <w:hyperlink r:id="rId20">
        <w:r w:rsidR="00331261" w:rsidRPr="3735B6D1">
          <w:rPr>
            <w:rStyle w:val="Hyperlink"/>
            <w:rFonts w:ascii="Times New Roman" w:eastAsia="Times New Roman" w:hAnsi="Times New Roman"/>
            <w:sz w:val="24"/>
            <w:szCs w:val="24"/>
            <w:lang w:val="fr-FR"/>
          </w:rPr>
          <w:t>http://intranet.fao.org/fileadmin/templates/faomanual/CSA/502_Procurement/FAO_Vendor_Sanctions_Policy_FR.pdf</w:t>
        </w:r>
      </w:hyperlink>
      <w:r w:rsidRPr="3735B6D1">
        <w:rPr>
          <w:rFonts w:ascii="Times New Roman" w:eastAsia="Times New Roman" w:hAnsi="Times New Roman"/>
          <w:sz w:val="24"/>
          <w:szCs w:val="24"/>
          <w:lang w:val="fr-FR"/>
        </w:rPr>
        <w:t xml:space="preserve">), si elle détermine qu'une </w:t>
      </w:r>
      <w:r w:rsidR="00331261" w:rsidRPr="3735B6D1">
        <w:rPr>
          <w:rFonts w:ascii="Times New Roman" w:eastAsia="Times New Roman" w:hAnsi="Times New Roman"/>
          <w:sz w:val="24"/>
          <w:szCs w:val="24"/>
          <w:lang w:val="fr-FR"/>
        </w:rPr>
        <w:t>organisation</w:t>
      </w:r>
      <w:r w:rsidRPr="3735B6D1">
        <w:rPr>
          <w:rFonts w:ascii="Times New Roman" w:eastAsia="Times New Roman" w:hAnsi="Times New Roman"/>
          <w:sz w:val="24"/>
          <w:szCs w:val="24"/>
          <w:lang w:val="fr-FR"/>
        </w:rPr>
        <w:t xml:space="preserve"> s'est livrée à de telles pratiques, </w:t>
      </w:r>
      <w:r w:rsidR="00331261" w:rsidRPr="3735B6D1">
        <w:rPr>
          <w:rFonts w:ascii="Times New Roman" w:eastAsia="Times New Roman" w:hAnsi="Times New Roman"/>
          <w:sz w:val="24"/>
          <w:szCs w:val="24"/>
          <w:lang w:val="fr-FR"/>
        </w:rPr>
        <w:t>la FAO</w:t>
      </w:r>
      <w:r w:rsidRPr="3735B6D1">
        <w:rPr>
          <w:rFonts w:ascii="Times New Roman" w:eastAsia="Times New Roman" w:hAnsi="Times New Roman"/>
          <w:sz w:val="24"/>
          <w:szCs w:val="24"/>
          <w:lang w:val="fr-FR"/>
        </w:rPr>
        <w:t xml:space="preserve"> infligera des sanctions et pourra partager des informations sur les entreprises sanctionnées avec d'autres organisations intergouvernementales ou organismes des Nations Unies.</w:t>
      </w:r>
    </w:p>
    <w:p w14:paraId="01FBE775" w14:textId="77777777" w:rsidR="00413AA6" w:rsidRPr="006E7EB6" w:rsidRDefault="00331261"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L’organisation</w:t>
      </w:r>
      <w:r w:rsidR="00413AA6" w:rsidRPr="3735B6D1">
        <w:rPr>
          <w:rFonts w:ascii="Times New Roman" w:eastAsia="Times New Roman" w:hAnsi="Times New Roman"/>
          <w:sz w:val="24"/>
          <w:szCs w:val="24"/>
          <w:lang w:val="fr-FR"/>
        </w:rPr>
        <w:t>, les entreprises qui lui sont affiliées, ses agents et ses sous-traitants ne doivent pas être suspendus, exclus ou qualifiés autrement comme non admissibles par une organisation intergouvernementale ou un organisme des Nations Unies, y compris une organisation faisant partie du groupe de la Banque mondiale ou une banque multilatérale de développement, ou par une institution ou un organe d'une organisation d'intégration économique (l'Union européenne, par exemple). Dès lors, si, à un moment quelconque durant l'exécution d</w:t>
      </w:r>
      <w:r w:rsidRPr="3735B6D1">
        <w:rPr>
          <w:rFonts w:ascii="Times New Roman" w:eastAsia="Times New Roman" w:hAnsi="Times New Roman"/>
          <w:sz w:val="24"/>
          <w:szCs w:val="24"/>
          <w:lang w:val="fr-FR"/>
        </w:rPr>
        <w:t xml:space="preserve">e l’Accord </w:t>
      </w:r>
      <w:r w:rsidR="00413AA6" w:rsidRPr="3735B6D1">
        <w:rPr>
          <w:rFonts w:ascii="Times New Roman" w:eastAsia="Times New Roman" w:hAnsi="Times New Roman"/>
          <w:sz w:val="24"/>
          <w:szCs w:val="24"/>
          <w:lang w:val="fr-FR"/>
        </w:rPr>
        <w:t>ou au cours des trois années</w:t>
      </w:r>
      <w:r w:rsidRPr="3735B6D1">
        <w:rPr>
          <w:rFonts w:ascii="Times New Roman" w:eastAsia="Times New Roman" w:hAnsi="Times New Roman"/>
          <w:sz w:val="24"/>
          <w:szCs w:val="24"/>
          <w:lang w:val="fr-FR"/>
        </w:rPr>
        <w:t xml:space="preserve"> ayant précédé la conclusion de l’Accord</w:t>
      </w:r>
      <w:r w:rsidR="00413AA6" w:rsidRPr="3735B6D1">
        <w:rPr>
          <w:rFonts w:ascii="Times New Roman" w:eastAsia="Times New Roman" w:hAnsi="Times New Roman"/>
          <w:sz w:val="24"/>
          <w:szCs w:val="24"/>
          <w:lang w:val="fr-FR"/>
        </w:rPr>
        <w:t xml:space="preserve">, votre </w:t>
      </w:r>
      <w:r w:rsidRPr="3735B6D1">
        <w:rPr>
          <w:rFonts w:ascii="Times New Roman" w:eastAsia="Times New Roman" w:hAnsi="Times New Roman"/>
          <w:sz w:val="24"/>
          <w:szCs w:val="24"/>
          <w:lang w:val="fr-FR"/>
        </w:rPr>
        <w:t>organisation</w:t>
      </w:r>
      <w:r w:rsidR="00413AA6" w:rsidRPr="3735B6D1">
        <w:rPr>
          <w:rFonts w:ascii="Times New Roman" w:eastAsia="Times New Roman" w:hAnsi="Times New Roman"/>
          <w:sz w:val="24"/>
          <w:szCs w:val="24"/>
          <w:lang w:val="fr-FR"/>
        </w:rPr>
        <w:t>, l'une des entreprises qui lui sont affiliées, l'un de ses agents ou l'un de ses sous-traitants fait ou a fait l'objet d'une sanction ou d'une suspension temporaire imposée par une organisation telle que susmentionnée ou par une autorité nationale,</w:t>
      </w:r>
      <w:r w:rsidRPr="3735B6D1">
        <w:rPr>
          <w:rFonts w:ascii="Times New Roman" w:eastAsia="Times New Roman" w:hAnsi="Times New Roman"/>
          <w:sz w:val="24"/>
          <w:szCs w:val="24"/>
          <w:lang w:val="fr-FR"/>
        </w:rPr>
        <w:t xml:space="preserve"> vous êtes tenu d'en informer la FAO</w:t>
      </w:r>
      <w:r w:rsidR="00413AA6" w:rsidRPr="3735B6D1">
        <w:rPr>
          <w:rFonts w:ascii="Times New Roman" w:eastAsia="Times New Roman" w:hAnsi="Times New Roman"/>
          <w:sz w:val="24"/>
          <w:szCs w:val="24"/>
          <w:lang w:val="fr-FR"/>
        </w:rPr>
        <w:t xml:space="preserve">. Vous reconnaissez que la violation de la présente clause donne le droit à la FAO de résilier le contrat conclu avec votre </w:t>
      </w:r>
      <w:r w:rsidRPr="3735B6D1">
        <w:rPr>
          <w:rFonts w:ascii="Times New Roman" w:eastAsia="Times New Roman" w:hAnsi="Times New Roman"/>
          <w:sz w:val="24"/>
          <w:szCs w:val="24"/>
          <w:lang w:val="fr-FR"/>
        </w:rPr>
        <w:t>organisation</w:t>
      </w:r>
      <w:r w:rsidR="00413AA6" w:rsidRPr="3735B6D1">
        <w:rPr>
          <w:rFonts w:ascii="Times New Roman" w:eastAsia="Times New Roman" w:hAnsi="Times New Roman"/>
          <w:sz w:val="24"/>
          <w:szCs w:val="24"/>
          <w:lang w:val="fr-FR"/>
        </w:rPr>
        <w:t>, sans qu'elle soit redevable d'aucune pénalité au titre de la résiliation et sans que sa responsabilité soit engagée d'aucune autre manière, et que de fausses déclarations sur votre situation constituent une fraude.</w:t>
      </w:r>
    </w:p>
    <w:p w14:paraId="37EB2555" w14:textId="77777777" w:rsidR="00413AA6" w:rsidRPr="006E7EB6" w:rsidRDefault="00413AA6"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Le soumis</w:t>
      </w:r>
      <w:r w:rsidR="00331261" w:rsidRPr="3735B6D1">
        <w:rPr>
          <w:rFonts w:ascii="Times New Roman" w:eastAsia="Times New Roman" w:hAnsi="Times New Roman"/>
          <w:sz w:val="24"/>
          <w:szCs w:val="24"/>
          <w:lang w:val="fr-FR"/>
        </w:rPr>
        <w:t>sionnaire doit certifier que son</w:t>
      </w:r>
      <w:r w:rsidRPr="3735B6D1">
        <w:rPr>
          <w:rFonts w:ascii="Times New Roman" w:eastAsia="Times New Roman" w:hAnsi="Times New Roman"/>
          <w:sz w:val="24"/>
          <w:szCs w:val="24"/>
          <w:lang w:val="fr-FR"/>
        </w:rPr>
        <w:t xml:space="preserve"> </w:t>
      </w:r>
      <w:r w:rsidR="00331261" w:rsidRPr="3735B6D1">
        <w:rPr>
          <w:rFonts w:ascii="Times New Roman" w:eastAsia="Times New Roman" w:hAnsi="Times New Roman"/>
          <w:sz w:val="24"/>
          <w:szCs w:val="24"/>
          <w:lang w:val="fr-FR"/>
        </w:rPr>
        <w:t>organisation</w:t>
      </w:r>
      <w:r w:rsidRPr="3735B6D1">
        <w:rPr>
          <w:rFonts w:ascii="Times New Roman" w:eastAsia="Times New Roman" w:hAnsi="Times New Roman"/>
          <w:sz w:val="24"/>
          <w:szCs w:val="24"/>
          <w:lang w:val="fr-FR"/>
        </w:rPr>
        <w:t xml:space="preserve"> n'est pas associée, directement ou indirectement, à des entités ou personnes i) qui sont impliquées dans des actions terroristes et qui figurent à ce titre sur la liste tenue par le Comité du Conseil de sécurité créé par les résolutions 1267 (1999) et 1989 (2011); ou ii) qui font l'objet de sanctions ou d'autres mesures décidées par le Conseil de sécurité des Nations Unies. L'adjudicataire s'engage par ailleurs à s'assurer par tous les moyens raisonnables que les fonds qui ser</w:t>
      </w:r>
      <w:r w:rsidR="00331261" w:rsidRPr="3735B6D1">
        <w:rPr>
          <w:rFonts w:ascii="Times New Roman" w:eastAsia="Times New Roman" w:hAnsi="Times New Roman"/>
          <w:sz w:val="24"/>
          <w:szCs w:val="24"/>
          <w:lang w:val="fr-FR"/>
        </w:rPr>
        <w:t xml:space="preserve">ont reçus de la FAO au titre de l’Accord </w:t>
      </w:r>
      <w:r w:rsidRPr="3735B6D1">
        <w:rPr>
          <w:rFonts w:ascii="Times New Roman" w:eastAsia="Times New Roman" w:hAnsi="Times New Roman"/>
          <w:sz w:val="24"/>
          <w:szCs w:val="24"/>
          <w:lang w:val="fr-FR"/>
        </w:rPr>
        <w:t xml:space="preserve">qui sera attribué ne seront pas utilisés pour apporter un soutien à des personnes ou à des entités qui sont impliquées dans des actions terroristes ou qui font l'objet de sanctions du Conseil de sécurité. La présente clause doit figurer dans tous les contrats et autres accords qui seront conclus avec des sous-traitants au titre </w:t>
      </w:r>
      <w:r w:rsidR="00331261" w:rsidRPr="3735B6D1">
        <w:rPr>
          <w:rFonts w:ascii="Times New Roman" w:eastAsia="Times New Roman" w:hAnsi="Times New Roman"/>
          <w:sz w:val="24"/>
          <w:szCs w:val="24"/>
          <w:lang w:val="fr-FR"/>
        </w:rPr>
        <w:t>de l’Accord</w:t>
      </w:r>
      <w:r w:rsidRPr="3735B6D1">
        <w:rPr>
          <w:rFonts w:ascii="Times New Roman" w:eastAsia="Times New Roman" w:hAnsi="Times New Roman"/>
          <w:sz w:val="24"/>
          <w:szCs w:val="24"/>
          <w:lang w:val="fr-FR"/>
        </w:rPr>
        <w:t xml:space="preserve"> qui sera attribué. Le soumissionnaire reconnaît et convient que la présente clause constitue une clause essentielle </w:t>
      </w:r>
      <w:r w:rsidR="00331261" w:rsidRPr="3735B6D1">
        <w:rPr>
          <w:rFonts w:ascii="Times New Roman" w:eastAsia="Times New Roman" w:hAnsi="Times New Roman"/>
          <w:sz w:val="24"/>
          <w:szCs w:val="24"/>
          <w:lang w:val="fr-FR"/>
        </w:rPr>
        <w:t xml:space="preserve">de l’Accord </w:t>
      </w:r>
      <w:r w:rsidRPr="3735B6D1">
        <w:rPr>
          <w:rFonts w:ascii="Times New Roman" w:eastAsia="Times New Roman" w:hAnsi="Times New Roman"/>
          <w:sz w:val="24"/>
          <w:szCs w:val="24"/>
          <w:lang w:val="fr-FR"/>
        </w:rPr>
        <w:t xml:space="preserve">qui sera attribué et que tout manquement à ces obligations et garanties autorise </w:t>
      </w:r>
      <w:r w:rsidR="00331261" w:rsidRPr="3735B6D1">
        <w:rPr>
          <w:rFonts w:ascii="Times New Roman" w:eastAsia="Times New Roman" w:hAnsi="Times New Roman"/>
          <w:sz w:val="24"/>
          <w:szCs w:val="24"/>
          <w:lang w:val="fr-FR"/>
        </w:rPr>
        <w:t>la FAO à résilier immédiatement l’Accord</w:t>
      </w:r>
      <w:r w:rsidRPr="3735B6D1">
        <w:rPr>
          <w:rFonts w:ascii="Times New Roman" w:eastAsia="Times New Roman" w:hAnsi="Times New Roman"/>
          <w:sz w:val="24"/>
          <w:szCs w:val="24"/>
          <w:lang w:val="fr-FR"/>
        </w:rPr>
        <w:t xml:space="preserve"> dès notification adressée par celle-ci, sans que la FAO soit redevable d'aucune pénalité au titre de la résiliation et sans que sa responsabilité soit engagée d'aucune autre manière.</w:t>
      </w:r>
    </w:p>
    <w:p w14:paraId="5303FFB4" w14:textId="77777777" w:rsidR="00413AA6" w:rsidRPr="006E7EB6" w:rsidRDefault="00413AA6"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Le soumissionnaire doit certifier que son </w:t>
      </w:r>
      <w:r w:rsidR="00331261" w:rsidRPr="3735B6D1">
        <w:rPr>
          <w:rFonts w:ascii="Times New Roman" w:eastAsia="Times New Roman" w:hAnsi="Times New Roman"/>
          <w:sz w:val="24"/>
          <w:szCs w:val="24"/>
          <w:lang w:val="fr-FR"/>
        </w:rPr>
        <w:t>organisation</w:t>
      </w:r>
      <w:r w:rsidRPr="3735B6D1">
        <w:rPr>
          <w:rFonts w:ascii="Times New Roman" w:eastAsia="Times New Roman" w:hAnsi="Times New Roman"/>
          <w:sz w:val="24"/>
          <w:szCs w:val="24"/>
          <w:lang w:val="fr-FR"/>
        </w:rPr>
        <w:t xml:space="preserve"> et/ou ses sous-traitants ne sont pas associés, directement ou indirectement, au consultant ou à toute autre entité qui a élaboré le cahier des charges ou les autres documents d'invitation à soumissionner du présent appel d'offres.</w:t>
      </w:r>
    </w:p>
    <w:p w14:paraId="5B75745B" w14:textId="77777777" w:rsidR="00413AA6" w:rsidRPr="006E7EB6" w:rsidRDefault="00413AA6"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Le soumissionnaire qui recourt aux services d'un consultant indépendant pour l'aider dans la préparation de son offre voudra bien noter qu'il risque de se livrer à des pratiques inacceptables si ledit consultant aide un autre soumissionnaire à préparer une offre pour le même appel d'offres. Il est rappelé au soumissionnaire qu'il assume l'entière responsabilité de la conduite du consultant auquel il pourrait recourir pour la préparation d'offres pour des appels d'offres de la FAO et qu'il doit prendre toutes les mesures voulues pour s'assurer que tout consultant indépendant engagé à cette fin n'a pas participé, et ne participera pas, à la préparation d'une offre pour un autre soumissionnaire pour le même appel d'offres.</w:t>
      </w:r>
    </w:p>
    <w:p w14:paraId="43FDAA57" w14:textId="704B6FE5" w:rsidR="00413AA6" w:rsidRPr="006E7EB6" w:rsidRDefault="00413AA6"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Il est demandé au soumissionnaire d'indiquer si, à sa connaissance, son entreprise a des liens personnels ou professionnels quelconques avec la FAO. Les informations communiquées à cet égard comprennent tous les détails pertinents, et notamment, sans que cette liste soit </w:t>
      </w:r>
      <w:r w:rsidR="506AA8D7" w:rsidRPr="3735B6D1">
        <w:rPr>
          <w:rFonts w:ascii="Times New Roman" w:eastAsia="Times New Roman" w:hAnsi="Times New Roman"/>
          <w:sz w:val="24"/>
          <w:szCs w:val="24"/>
          <w:lang w:val="fr-FR"/>
        </w:rPr>
        <w:t>limitative :</w:t>
      </w:r>
    </w:p>
    <w:p w14:paraId="757C98EE" w14:textId="4EB562E8" w:rsidR="00413AA6" w:rsidRPr="006E7EB6" w:rsidRDefault="00413AA6"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 TOUTE relation d'emploi, actuelle ou passée, entre des représentants ou employés de l'entreprise du soumissionnaire et la </w:t>
      </w:r>
      <w:r w:rsidR="64334018" w:rsidRPr="3735B6D1">
        <w:rPr>
          <w:rFonts w:ascii="Times New Roman" w:eastAsia="Times New Roman" w:hAnsi="Times New Roman"/>
          <w:sz w:val="24"/>
          <w:szCs w:val="24"/>
          <w:lang w:val="fr-FR"/>
        </w:rPr>
        <w:t>FAO ;</w:t>
      </w:r>
    </w:p>
    <w:p w14:paraId="4803CDAF" w14:textId="77777777" w:rsidR="0003578F" w:rsidRPr="006E7EB6" w:rsidRDefault="00413AA6"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TOUTE relation personnelle, actuelle ou passée, entre des représentants ou employés de l'entreprise du soumissionnaire et des membres du personnel de la FAO (personnes qui seraient parents, conjoints, etc.).</w:t>
      </w:r>
    </w:p>
    <w:p w14:paraId="54F689B7" w14:textId="77777777" w:rsidR="00B41619" w:rsidRPr="006E7EB6" w:rsidRDefault="00B41619" w:rsidP="3735B6D1">
      <w:pPr>
        <w:rPr>
          <w:rFonts w:ascii="Times New Roman" w:eastAsia="Times New Roman" w:hAnsi="Times New Roman"/>
          <w:b/>
          <w:bCs/>
          <w:sz w:val="24"/>
          <w:szCs w:val="24"/>
          <w:u w:val="single"/>
          <w:lang w:val="fr-FR"/>
        </w:rPr>
      </w:pPr>
    </w:p>
    <w:p w14:paraId="110E14D7" w14:textId="77777777" w:rsidR="00B41619" w:rsidRPr="006E7EB6" w:rsidRDefault="00FA6BFB" w:rsidP="3735B6D1">
      <w:pPr>
        <w:rPr>
          <w:rFonts w:ascii="Times New Roman" w:eastAsia="Times New Roman" w:hAnsi="Times New Roman"/>
          <w:b/>
          <w:bCs/>
          <w:sz w:val="24"/>
          <w:szCs w:val="24"/>
          <w:u w:val="single"/>
          <w:lang w:val="fr-FR"/>
        </w:rPr>
      </w:pPr>
      <w:r w:rsidRPr="3735B6D1">
        <w:rPr>
          <w:rFonts w:ascii="Times New Roman" w:eastAsia="Times New Roman" w:hAnsi="Times New Roman"/>
          <w:b/>
          <w:bCs/>
          <w:sz w:val="24"/>
          <w:szCs w:val="24"/>
          <w:u w:val="single"/>
          <w:lang w:val="fr-FR"/>
        </w:rPr>
        <w:t xml:space="preserve">Date de clôture </w:t>
      </w:r>
    </w:p>
    <w:p w14:paraId="64422A09" w14:textId="77777777" w:rsidR="00B41619" w:rsidRPr="006E7EB6" w:rsidRDefault="00B41619"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Votre proposition doit parvenir à la FAO</w:t>
      </w:r>
      <w:r w:rsidR="004D518C" w:rsidRPr="3735B6D1">
        <w:rPr>
          <w:rFonts w:ascii="Times New Roman" w:eastAsia="Times New Roman" w:hAnsi="Times New Roman"/>
          <w:sz w:val="24"/>
          <w:szCs w:val="24"/>
          <w:lang w:val="fr-FR"/>
        </w:rPr>
        <w:t>,</w:t>
      </w:r>
      <w:r w:rsidRPr="3735B6D1">
        <w:rPr>
          <w:rFonts w:ascii="Times New Roman" w:eastAsia="Times New Roman" w:hAnsi="Times New Roman"/>
          <w:sz w:val="24"/>
          <w:szCs w:val="24"/>
          <w:lang w:val="fr-FR"/>
        </w:rPr>
        <w:t xml:space="preserve"> au plus tard, à la date et l’heure</w:t>
      </w:r>
      <w:r w:rsidR="004D518C" w:rsidRPr="3735B6D1">
        <w:rPr>
          <w:rFonts w:ascii="Times New Roman" w:eastAsia="Times New Roman" w:hAnsi="Times New Roman"/>
          <w:sz w:val="24"/>
          <w:szCs w:val="24"/>
          <w:lang w:val="fr-FR"/>
        </w:rPr>
        <w:t xml:space="preserve"> indiquées dans la première page de cet appel d'offres.</w:t>
      </w:r>
    </w:p>
    <w:p w14:paraId="5953825F" w14:textId="63F4FCA2" w:rsidR="00B41619" w:rsidRPr="006E7EB6" w:rsidRDefault="00B41619"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Nous vous remercions de bien vouloir accuser réception de la présente invitation et indiquer si vous avez l'intention ou non de faire une proposition, en envoyant un courrier électronique à l'adresse </w:t>
      </w:r>
      <w:r w:rsidR="7118363E" w:rsidRPr="3735B6D1">
        <w:rPr>
          <w:rFonts w:ascii="Times New Roman" w:eastAsia="Times New Roman" w:hAnsi="Times New Roman"/>
          <w:sz w:val="24"/>
          <w:szCs w:val="24"/>
          <w:lang w:val="fr-FR"/>
        </w:rPr>
        <w:t>suivante :</w:t>
      </w:r>
      <w:r w:rsidRPr="3735B6D1">
        <w:rPr>
          <w:rFonts w:ascii="Times New Roman" w:eastAsia="Times New Roman" w:hAnsi="Times New Roman"/>
          <w:sz w:val="24"/>
          <w:szCs w:val="24"/>
          <w:lang w:val="fr-FR"/>
        </w:rPr>
        <w:t xml:space="preserve"> </w:t>
      </w:r>
      <w:r w:rsidR="00A17BC5" w:rsidRPr="3735B6D1">
        <w:rPr>
          <w:rFonts w:ascii="Times New Roman" w:eastAsia="Times New Roman" w:hAnsi="Times New Roman"/>
          <w:sz w:val="24"/>
          <w:szCs w:val="24"/>
          <w:lang w:val="fr-FR"/>
        </w:rPr>
        <w:t>FAO-MR@fao.org</w:t>
      </w:r>
      <w:r w:rsidR="004D518C" w:rsidRPr="3735B6D1">
        <w:rPr>
          <w:rFonts w:ascii="Times New Roman" w:eastAsia="Times New Roman" w:hAnsi="Times New Roman"/>
          <w:sz w:val="24"/>
          <w:szCs w:val="24"/>
          <w:lang w:val="fr-FR"/>
        </w:rPr>
        <w:t>.</w:t>
      </w:r>
    </w:p>
    <w:p w14:paraId="73BD4DF3" w14:textId="77777777" w:rsidR="004D518C" w:rsidRPr="006E7EB6" w:rsidRDefault="004D518C" w:rsidP="3735B6D1">
      <w:pPr>
        <w:jc w:val="both"/>
        <w:rPr>
          <w:rFonts w:ascii="Times New Roman" w:eastAsia="Times New Roman" w:hAnsi="Times New Roman"/>
          <w:sz w:val="24"/>
          <w:szCs w:val="24"/>
          <w:lang w:val="fr-FR"/>
        </w:rPr>
      </w:pPr>
    </w:p>
    <w:p w14:paraId="40646282" w14:textId="328EA786" w:rsidR="004B3D00" w:rsidRPr="006E7EB6" w:rsidRDefault="004B3D00" w:rsidP="3735B6D1">
      <w:pPr>
        <w:tabs>
          <w:tab w:val="left" w:pos="567"/>
          <w:tab w:val="left" w:pos="1260"/>
          <w:tab w:val="left" w:pos="3033"/>
          <w:tab w:val="left" w:pos="4933"/>
          <w:tab w:val="left" w:pos="7087"/>
        </w:tabs>
        <w:suppressAutoHyphens/>
        <w:spacing w:after="0" w:line="240" w:lineRule="auto"/>
        <w:ind w:right="555"/>
        <w:jc w:val="both"/>
        <w:rPr>
          <w:rFonts w:ascii="Times New Roman" w:eastAsia="Times New Roman" w:hAnsi="Times New Roman"/>
          <w:b/>
          <w:bCs/>
          <w:sz w:val="24"/>
          <w:szCs w:val="24"/>
          <w:u w:val="single"/>
          <w:lang w:val="fr-FR"/>
        </w:rPr>
      </w:pPr>
      <w:r w:rsidRPr="3735B6D1">
        <w:rPr>
          <w:rFonts w:ascii="Times New Roman" w:eastAsia="Times New Roman" w:hAnsi="Times New Roman"/>
          <w:b/>
          <w:bCs/>
          <w:sz w:val="24"/>
          <w:szCs w:val="24"/>
          <w:u w:val="single"/>
          <w:lang w:val="fr-FR"/>
        </w:rPr>
        <w:t xml:space="preserve">Communications concernant la présente demande de </w:t>
      </w:r>
      <w:r w:rsidR="780A839C" w:rsidRPr="3735B6D1">
        <w:rPr>
          <w:rFonts w:ascii="Times New Roman" w:eastAsia="Times New Roman" w:hAnsi="Times New Roman"/>
          <w:b/>
          <w:bCs/>
          <w:sz w:val="24"/>
          <w:szCs w:val="24"/>
          <w:u w:val="single"/>
          <w:lang w:val="fr-FR"/>
        </w:rPr>
        <w:t>propositions :</w:t>
      </w:r>
    </w:p>
    <w:p w14:paraId="6623D92F" w14:textId="77777777" w:rsidR="001868DA" w:rsidRPr="006E7EB6" w:rsidRDefault="001868DA" w:rsidP="3735B6D1">
      <w:pPr>
        <w:tabs>
          <w:tab w:val="left" w:pos="567"/>
          <w:tab w:val="left" w:pos="1260"/>
          <w:tab w:val="left" w:pos="3033"/>
          <w:tab w:val="left" w:pos="4933"/>
          <w:tab w:val="left" w:pos="7087"/>
        </w:tabs>
        <w:suppressAutoHyphens/>
        <w:spacing w:after="0" w:line="240" w:lineRule="auto"/>
        <w:ind w:right="555"/>
        <w:jc w:val="both"/>
        <w:rPr>
          <w:rFonts w:ascii="Times New Roman" w:eastAsia="Times New Roman" w:hAnsi="Times New Roman"/>
          <w:sz w:val="24"/>
          <w:szCs w:val="24"/>
          <w:lang w:val="fr-FR"/>
        </w:rPr>
      </w:pPr>
    </w:p>
    <w:p w14:paraId="084FD69D" w14:textId="20D4D30C" w:rsidR="00B06771" w:rsidRPr="006E7EB6" w:rsidRDefault="00B06771" w:rsidP="3735B6D1">
      <w:pPr>
        <w:rPr>
          <w:rFonts w:ascii="Times New Roman" w:eastAsia="Times New Roman" w:hAnsi="Times New Roman"/>
          <w:b/>
          <w:bCs/>
          <w:sz w:val="24"/>
          <w:szCs w:val="24"/>
          <w:u w:val="single"/>
          <w:lang w:val="fr-FR"/>
        </w:rPr>
      </w:pPr>
      <w:r w:rsidRPr="3735B6D1">
        <w:rPr>
          <w:rFonts w:ascii="Times New Roman" w:eastAsia="Times New Roman" w:hAnsi="Times New Roman"/>
          <w:b/>
          <w:bCs/>
          <w:sz w:val="24"/>
          <w:szCs w:val="24"/>
          <w:u w:val="single"/>
          <w:lang w:val="fr-FR"/>
        </w:rPr>
        <w:t xml:space="preserve">Toutes les communications </w:t>
      </w:r>
      <w:r w:rsidRPr="3735B6D1">
        <w:rPr>
          <w:rFonts w:ascii="Times New Roman" w:eastAsia="Times New Roman" w:hAnsi="Times New Roman"/>
          <w:sz w:val="24"/>
          <w:szCs w:val="24"/>
          <w:lang w:val="fr-FR"/>
        </w:rPr>
        <w:t xml:space="preserve">concernant la présente demande de propositions doivent être transmises uniquement à travers des suivants canaux de </w:t>
      </w:r>
      <w:r w:rsidR="21B05F21" w:rsidRPr="3735B6D1">
        <w:rPr>
          <w:rFonts w:ascii="Times New Roman" w:eastAsia="Times New Roman" w:hAnsi="Times New Roman"/>
          <w:sz w:val="24"/>
          <w:szCs w:val="24"/>
          <w:lang w:val="fr-FR"/>
        </w:rPr>
        <w:t>communication :</w:t>
      </w:r>
    </w:p>
    <w:p w14:paraId="79E90625" w14:textId="77777777" w:rsidR="00932E13" w:rsidRPr="006E7EB6" w:rsidRDefault="00932E13" w:rsidP="3735B6D1">
      <w:pPr>
        <w:tabs>
          <w:tab w:val="left" w:pos="2880"/>
          <w:tab w:val="left" w:pos="5245"/>
          <w:tab w:val="left" w:pos="5954"/>
          <w:tab w:val="left" w:pos="8640"/>
        </w:tabs>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Sous pli fermé à l’adresse suivante :</w:t>
      </w:r>
    </w:p>
    <w:p w14:paraId="7B9DB3B9" w14:textId="5B68D5CD" w:rsidR="00932E13" w:rsidRPr="006E7EB6" w:rsidRDefault="00932E13" w:rsidP="3735B6D1">
      <w:pPr>
        <w:tabs>
          <w:tab w:val="left" w:pos="2880"/>
          <w:tab w:val="left" w:pos="5245"/>
          <w:tab w:val="left" w:pos="5954"/>
          <w:tab w:val="left" w:pos="8640"/>
        </w:tabs>
        <w:jc w:val="center"/>
        <w:rPr>
          <w:rFonts w:ascii="Times New Roman" w:eastAsia="Times New Roman" w:hAnsi="Times New Roman"/>
          <w:b/>
          <w:bCs/>
          <w:sz w:val="24"/>
          <w:szCs w:val="24"/>
          <w:lang w:val="fr-FR"/>
        </w:rPr>
      </w:pPr>
      <w:r w:rsidRPr="4ED586F3">
        <w:rPr>
          <w:rFonts w:ascii="Times New Roman" w:eastAsia="Times New Roman" w:hAnsi="Times New Roman"/>
          <w:b/>
          <w:bCs/>
          <w:sz w:val="24"/>
          <w:szCs w:val="24"/>
          <w:lang w:val="fr-FR"/>
        </w:rPr>
        <w:t xml:space="preserve">Représentation de la </w:t>
      </w:r>
      <w:r w:rsidR="255A3727" w:rsidRPr="4ED586F3">
        <w:rPr>
          <w:rFonts w:ascii="Times New Roman" w:eastAsia="Times New Roman" w:hAnsi="Times New Roman"/>
          <w:b/>
          <w:bCs/>
          <w:sz w:val="24"/>
          <w:szCs w:val="24"/>
          <w:lang w:val="fr-FR"/>
        </w:rPr>
        <w:t>FAO-</w:t>
      </w:r>
      <w:r w:rsidR="77D7C34C" w:rsidRPr="4ED586F3">
        <w:rPr>
          <w:rFonts w:ascii="Times New Roman" w:eastAsia="Times New Roman" w:hAnsi="Times New Roman"/>
          <w:b/>
          <w:bCs/>
          <w:sz w:val="24"/>
          <w:szCs w:val="24"/>
          <w:lang w:val="fr-FR"/>
        </w:rPr>
        <w:t>Mauritanie</w:t>
      </w:r>
    </w:p>
    <w:p w14:paraId="6C04AAD4" w14:textId="77777777" w:rsidR="00932E13" w:rsidRPr="006E7EB6" w:rsidRDefault="00932E13" w:rsidP="3735B6D1">
      <w:pPr>
        <w:jc w:val="center"/>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Lot – 562, Rue 46-067, LAS PALMAS, BP 665</w:t>
      </w:r>
    </w:p>
    <w:p w14:paraId="0A1A7324" w14:textId="342FC355" w:rsidR="00751B4F" w:rsidRPr="006E7EB6" w:rsidRDefault="00932E13" w:rsidP="3735B6D1">
      <w:pPr>
        <w:jc w:val="both"/>
        <w:rPr>
          <w:rFonts w:ascii="Times New Roman" w:eastAsia="Times New Roman" w:hAnsi="Times New Roman"/>
          <w:sz w:val="24"/>
          <w:szCs w:val="24"/>
          <w:lang w:val="fr-FR"/>
        </w:rPr>
      </w:pPr>
      <w:r w:rsidRPr="6DC94A3A">
        <w:rPr>
          <w:rFonts w:ascii="Times New Roman" w:eastAsia="Times New Roman" w:hAnsi="Times New Roman"/>
          <w:sz w:val="24"/>
          <w:szCs w:val="24"/>
          <w:lang w:val="fr-FR"/>
        </w:rPr>
        <w:t xml:space="preserve">Ou </w:t>
      </w:r>
      <w:r w:rsidR="00751B4F" w:rsidRPr="6DC94A3A">
        <w:rPr>
          <w:rFonts w:ascii="Times New Roman" w:eastAsia="Times New Roman" w:hAnsi="Times New Roman"/>
          <w:sz w:val="24"/>
          <w:szCs w:val="24"/>
          <w:lang w:val="fr-FR"/>
        </w:rPr>
        <w:t xml:space="preserve">par courriel à </w:t>
      </w:r>
      <w:r w:rsidRPr="6DC94A3A">
        <w:rPr>
          <w:rFonts w:ascii="Times New Roman" w:eastAsia="Times New Roman" w:hAnsi="Times New Roman"/>
          <w:sz w:val="24"/>
          <w:szCs w:val="24"/>
          <w:lang w:val="fr-FR"/>
        </w:rPr>
        <w:t>FAO-MR@fao.org au</w:t>
      </w:r>
      <w:r w:rsidR="00751B4F" w:rsidRPr="6DC94A3A">
        <w:rPr>
          <w:rFonts w:ascii="Times New Roman" w:eastAsia="Times New Roman" w:hAnsi="Times New Roman"/>
          <w:sz w:val="24"/>
          <w:szCs w:val="24"/>
          <w:lang w:val="fr-FR"/>
        </w:rPr>
        <w:t xml:space="preserve"> plus tard le </w:t>
      </w:r>
      <w:r w:rsidR="2696F90B" w:rsidRPr="6DC94A3A">
        <w:rPr>
          <w:rFonts w:ascii="Times New Roman" w:eastAsia="Times New Roman" w:hAnsi="Times New Roman"/>
          <w:sz w:val="24"/>
          <w:szCs w:val="24"/>
          <w:lang w:val="fr-FR"/>
        </w:rPr>
        <w:t>15</w:t>
      </w:r>
      <w:r w:rsidR="00751B4F" w:rsidRPr="6DC94A3A">
        <w:rPr>
          <w:rFonts w:ascii="Times New Roman" w:eastAsia="Times New Roman" w:hAnsi="Times New Roman"/>
          <w:sz w:val="24"/>
          <w:szCs w:val="24"/>
          <w:lang w:val="fr-FR"/>
        </w:rPr>
        <w:t>/</w:t>
      </w:r>
      <w:r w:rsidR="220A20B5" w:rsidRPr="6DC94A3A">
        <w:rPr>
          <w:rFonts w:ascii="Times New Roman" w:eastAsia="Times New Roman" w:hAnsi="Times New Roman"/>
          <w:sz w:val="24"/>
          <w:szCs w:val="24"/>
          <w:lang w:val="fr-FR"/>
        </w:rPr>
        <w:t>10</w:t>
      </w:r>
      <w:r w:rsidR="00751B4F" w:rsidRPr="6DC94A3A">
        <w:rPr>
          <w:rFonts w:ascii="Times New Roman" w:eastAsia="Times New Roman" w:hAnsi="Times New Roman"/>
          <w:sz w:val="24"/>
          <w:szCs w:val="24"/>
          <w:lang w:val="fr-FR"/>
        </w:rPr>
        <w:t>/202</w:t>
      </w:r>
      <w:r w:rsidR="00315BFE" w:rsidRPr="6DC94A3A">
        <w:rPr>
          <w:rFonts w:ascii="Times New Roman" w:eastAsia="Times New Roman" w:hAnsi="Times New Roman"/>
          <w:sz w:val="24"/>
          <w:szCs w:val="24"/>
          <w:lang w:val="fr-FR"/>
        </w:rPr>
        <w:t>4</w:t>
      </w:r>
      <w:r w:rsidR="00751B4F" w:rsidRPr="6DC94A3A">
        <w:rPr>
          <w:rFonts w:ascii="Times New Roman" w:eastAsia="Times New Roman" w:hAnsi="Times New Roman"/>
          <w:sz w:val="24"/>
          <w:szCs w:val="24"/>
          <w:lang w:val="fr-FR"/>
        </w:rPr>
        <w:t xml:space="preserve"> à 17 heure 00</w:t>
      </w:r>
    </w:p>
    <w:p w14:paraId="33BFE3C0" w14:textId="77777777" w:rsidR="00932E13" w:rsidRPr="006E7EB6" w:rsidRDefault="00932E13" w:rsidP="3735B6D1">
      <w:pPr>
        <w:jc w:val="both"/>
        <w:rPr>
          <w:rFonts w:ascii="Times New Roman" w:eastAsia="Times New Roman" w:hAnsi="Times New Roman"/>
          <w:sz w:val="24"/>
          <w:szCs w:val="24"/>
          <w:lang w:val="fr-FR"/>
        </w:rPr>
      </w:pPr>
    </w:p>
    <w:p w14:paraId="63911504" w14:textId="77777777" w:rsidR="002C5E11" w:rsidRPr="006E7EB6" w:rsidRDefault="002C5E11"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Si votre proposition sera soumise par courriel, la documentation doit être envoyé en format PDF. </w:t>
      </w:r>
    </w:p>
    <w:p w14:paraId="4FE0133E" w14:textId="77777777" w:rsidR="00B16B89" w:rsidRPr="006E7EB6" w:rsidRDefault="00B16B89"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La proposition doit être envoyée en deux (2) parties distinctes, à savoir</w:t>
      </w:r>
      <w:r w:rsidR="005A5DD6" w:rsidRPr="3735B6D1">
        <w:rPr>
          <w:rFonts w:ascii="Times New Roman" w:eastAsia="Times New Roman" w:hAnsi="Times New Roman"/>
          <w:sz w:val="24"/>
          <w:szCs w:val="24"/>
          <w:lang w:val="fr-FR"/>
        </w:rPr>
        <w:t>:</w:t>
      </w:r>
      <w:r w:rsidRPr="3735B6D1">
        <w:rPr>
          <w:rFonts w:ascii="Times New Roman" w:eastAsia="Times New Roman" w:hAnsi="Times New Roman"/>
          <w:sz w:val="24"/>
          <w:szCs w:val="24"/>
          <w:lang w:val="fr-FR"/>
        </w:rPr>
        <w:t xml:space="preserve"> la Partie technique et la Partie financière, qui doivent être préparées comme suit:</w:t>
      </w:r>
    </w:p>
    <w:p w14:paraId="624F14BA" w14:textId="77777777" w:rsidR="00657F72" w:rsidRPr="006E7EB6" w:rsidRDefault="00657F72" w:rsidP="3735B6D1">
      <w:pPr>
        <w:jc w:val="both"/>
        <w:rPr>
          <w:rFonts w:ascii="Times New Roman" w:eastAsia="Times New Roman" w:hAnsi="Times New Roman"/>
          <w:sz w:val="24"/>
          <w:szCs w:val="24"/>
          <w:lang w:val="fr-FR"/>
        </w:rPr>
      </w:pPr>
    </w:p>
    <w:p w14:paraId="0EDB104B" w14:textId="77777777" w:rsidR="00C33E46" w:rsidRPr="006E7EB6" w:rsidRDefault="007D16BF" w:rsidP="3735B6D1">
      <w:pPr>
        <w:rPr>
          <w:rFonts w:ascii="Times New Roman" w:eastAsia="Times New Roman" w:hAnsi="Times New Roman"/>
          <w:sz w:val="24"/>
          <w:szCs w:val="24"/>
          <w:u w:val="single"/>
          <w:lang w:val="fr-FR"/>
        </w:rPr>
      </w:pPr>
      <w:r w:rsidRPr="3735B6D1">
        <w:rPr>
          <w:rFonts w:ascii="Times New Roman" w:eastAsia="Times New Roman" w:hAnsi="Times New Roman"/>
          <w:sz w:val="24"/>
          <w:szCs w:val="24"/>
          <w:u w:val="single"/>
          <w:lang w:val="fr-FR"/>
        </w:rPr>
        <w:t xml:space="preserve">La </w:t>
      </w:r>
      <w:r w:rsidR="00C33E46" w:rsidRPr="3735B6D1">
        <w:rPr>
          <w:rFonts w:ascii="Times New Roman" w:eastAsia="Times New Roman" w:hAnsi="Times New Roman"/>
          <w:sz w:val="24"/>
          <w:szCs w:val="24"/>
          <w:u w:val="single"/>
          <w:lang w:val="fr-FR"/>
        </w:rPr>
        <w:t>Partie Technique</w:t>
      </w:r>
      <w:r w:rsidRPr="3735B6D1">
        <w:rPr>
          <w:rFonts w:ascii="Times New Roman" w:eastAsia="Times New Roman" w:hAnsi="Times New Roman"/>
          <w:sz w:val="24"/>
          <w:szCs w:val="24"/>
          <w:lang w:val="fr-FR"/>
        </w:rPr>
        <w:t xml:space="preserve"> doit inclure</w:t>
      </w:r>
      <w:r w:rsidR="00C33E46" w:rsidRPr="3735B6D1">
        <w:rPr>
          <w:rFonts w:ascii="Times New Roman" w:eastAsia="Times New Roman" w:hAnsi="Times New Roman"/>
          <w:sz w:val="24"/>
          <w:szCs w:val="24"/>
          <w:lang w:val="fr-FR"/>
        </w:rPr>
        <w:t>:</w:t>
      </w:r>
    </w:p>
    <w:p w14:paraId="050CD63B" w14:textId="77777777" w:rsidR="00C33E46" w:rsidRPr="006E7EB6" w:rsidRDefault="00F258A4" w:rsidP="3735B6D1">
      <w:pPr>
        <w:pStyle w:val="ListParagraph"/>
        <w:numPr>
          <w:ilvl w:val="0"/>
          <w:numId w:val="8"/>
        </w:num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La</w:t>
      </w:r>
      <w:r w:rsidR="00C33E46" w:rsidRPr="3735B6D1">
        <w:rPr>
          <w:rFonts w:ascii="Times New Roman" w:eastAsia="Times New Roman" w:hAnsi="Times New Roman"/>
          <w:sz w:val="24"/>
          <w:szCs w:val="24"/>
          <w:lang w:val="fr-FR"/>
        </w:rPr>
        <w:t xml:space="preserve"> </w:t>
      </w:r>
      <w:r w:rsidR="00323ECF" w:rsidRPr="3735B6D1">
        <w:rPr>
          <w:rFonts w:ascii="Times New Roman" w:eastAsia="Times New Roman" w:hAnsi="Times New Roman"/>
          <w:sz w:val="24"/>
          <w:szCs w:val="24"/>
          <w:lang w:val="fr-FR"/>
        </w:rPr>
        <w:t>description</w:t>
      </w:r>
      <w:r w:rsidR="00C33E46" w:rsidRPr="3735B6D1">
        <w:rPr>
          <w:rFonts w:ascii="Times New Roman" w:eastAsia="Times New Roman" w:hAnsi="Times New Roman"/>
          <w:sz w:val="24"/>
          <w:szCs w:val="24"/>
          <w:lang w:val="fr-FR"/>
        </w:rPr>
        <w:t xml:space="preserve"> </w:t>
      </w:r>
      <w:r w:rsidR="00F8297D" w:rsidRPr="3735B6D1">
        <w:rPr>
          <w:rFonts w:ascii="Times New Roman" w:eastAsia="Times New Roman" w:hAnsi="Times New Roman"/>
          <w:sz w:val="24"/>
          <w:szCs w:val="24"/>
          <w:lang w:val="fr-FR"/>
        </w:rPr>
        <w:t>de l’</w:t>
      </w:r>
      <w:r w:rsidR="00675B80" w:rsidRPr="3735B6D1">
        <w:rPr>
          <w:rFonts w:ascii="Times New Roman" w:eastAsia="Times New Roman" w:hAnsi="Times New Roman"/>
          <w:sz w:val="24"/>
          <w:szCs w:val="24"/>
          <w:lang w:val="fr-FR"/>
        </w:rPr>
        <w:t>expérience du travail</w:t>
      </w:r>
      <w:r w:rsidR="00F8297D" w:rsidRPr="3735B6D1">
        <w:rPr>
          <w:rFonts w:ascii="Times New Roman" w:eastAsia="Times New Roman" w:hAnsi="Times New Roman"/>
          <w:sz w:val="24"/>
          <w:szCs w:val="24"/>
          <w:lang w:val="fr-FR"/>
        </w:rPr>
        <w:t xml:space="preserve"> dans le domaine des services</w:t>
      </w:r>
      <w:r w:rsidR="00323ECF" w:rsidRPr="3735B6D1">
        <w:rPr>
          <w:rFonts w:ascii="Times New Roman" w:eastAsia="Times New Roman" w:hAnsi="Times New Roman"/>
          <w:sz w:val="24"/>
          <w:szCs w:val="24"/>
          <w:lang w:val="fr-FR"/>
        </w:rPr>
        <w:t xml:space="preserve"> requis </w:t>
      </w:r>
      <w:r w:rsidR="00675B80" w:rsidRPr="3735B6D1">
        <w:rPr>
          <w:rFonts w:ascii="Times New Roman" w:eastAsia="Times New Roman" w:hAnsi="Times New Roman"/>
          <w:sz w:val="24"/>
          <w:szCs w:val="24"/>
          <w:lang w:val="fr-FR"/>
        </w:rPr>
        <w:t xml:space="preserve">(précisant le numéro des années) </w:t>
      </w:r>
      <w:r w:rsidR="00323ECF" w:rsidRPr="3735B6D1">
        <w:rPr>
          <w:rFonts w:ascii="Times New Roman" w:eastAsia="Times New Roman" w:hAnsi="Times New Roman"/>
          <w:sz w:val="24"/>
          <w:szCs w:val="24"/>
          <w:lang w:val="fr-FR"/>
        </w:rPr>
        <w:t>et</w:t>
      </w:r>
      <w:r w:rsidR="00F8297D" w:rsidRPr="3735B6D1">
        <w:rPr>
          <w:rFonts w:ascii="Times New Roman" w:eastAsia="Times New Roman" w:hAnsi="Times New Roman"/>
          <w:sz w:val="24"/>
          <w:szCs w:val="24"/>
          <w:lang w:val="fr-FR"/>
        </w:rPr>
        <w:t>,</w:t>
      </w:r>
      <w:r w:rsidR="00323ECF" w:rsidRPr="3735B6D1">
        <w:rPr>
          <w:rFonts w:ascii="Times New Roman" w:eastAsia="Times New Roman" w:hAnsi="Times New Roman"/>
          <w:sz w:val="24"/>
          <w:szCs w:val="24"/>
          <w:lang w:val="fr-FR"/>
        </w:rPr>
        <w:t xml:space="preserve"> </w:t>
      </w:r>
      <w:r w:rsidR="00F8297D" w:rsidRPr="3735B6D1">
        <w:rPr>
          <w:rFonts w:ascii="Times New Roman" w:eastAsia="Times New Roman" w:hAnsi="Times New Roman"/>
          <w:sz w:val="24"/>
          <w:szCs w:val="24"/>
          <w:lang w:val="fr-FR"/>
        </w:rPr>
        <w:t>si applicable, dans le domaine d’intervention</w:t>
      </w:r>
      <w:r w:rsidR="009B6189" w:rsidRPr="3735B6D1">
        <w:rPr>
          <w:rFonts w:ascii="Times New Roman" w:eastAsia="Times New Roman" w:hAnsi="Times New Roman"/>
          <w:sz w:val="24"/>
          <w:szCs w:val="24"/>
          <w:lang w:val="fr-FR"/>
        </w:rPr>
        <w:t>;</w:t>
      </w:r>
    </w:p>
    <w:p w14:paraId="588345C3" w14:textId="2E3DDF83" w:rsidR="00323ECF" w:rsidRPr="006E7EB6" w:rsidRDefault="55628B38" w:rsidP="3735B6D1">
      <w:pPr>
        <w:pStyle w:val="ListParagraph"/>
        <w:numPr>
          <w:ilvl w:val="0"/>
          <w:numId w:val="8"/>
        </w:numPr>
        <w:jc w:val="both"/>
        <w:rPr>
          <w:rFonts w:ascii="Times New Roman" w:eastAsia="Times New Roman" w:hAnsi="Times New Roman"/>
          <w:sz w:val="24"/>
          <w:szCs w:val="24"/>
          <w:lang w:val="fr-FR"/>
        </w:rPr>
      </w:pPr>
      <w:r w:rsidRPr="31EA0427">
        <w:rPr>
          <w:rFonts w:ascii="Times New Roman" w:eastAsia="Times New Roman" w:hAnsi="Times New Roman"/>
          <w:sz w:val="24"/>
          <w:szCs w:val="24"/>
          <w:lang w:val="fr-FR"/>
        </w:rPr>
        <w:t xml:space="preserve">Les </w:t>
      </w:r>
      <w:r w:rsidR="0A2F270A" w:rsidRPr="31EA0427">
        <w:rPr>
          <w:rFonts w:ascii="Times New Roman" w:eastAsia="Times New Roman" w:hAnsi="Times New Roman"/>
          <w:sz w:val="24"/>
          <w:szCs w:val="24"/>
          <w:lang w:val="fr-FR"/>
        </w:rPr>
        <w:t>procédés et méthodes</w:t>
      </w:r>
      <w:r w:rsidRPr="31EA0427">
        <w:rPr>
          <w:rFonts w:ascii="Times New Roman" w:eastAsia="Times New Roman" w:hAnsi="Times New Roman"/>
          <w:sz w:val="24"/>
          <w:szCs w:val="24"/>
          <w:lang w:val="fr-FR"/>
        </w:rPr>
        <w:t xml:space="preserve"> </w:t>
      </w:r>
      <w:r w:rsidR="4FD341F4" w:rsidRPr="31EA0427">
        <w:rPr>
          <w:rFonts w:ascii="Times New Roman" w:eastAsia="Times New Roman" w:hAnsi="Times New Roman"/>
          <w:sz w:val="24"/>
          <w:szCs w:val="24"/>
          <w:lang w:val="fr-FR"/>
        </w:rPr>
        <w:t>proposé</w:t>
      </w:r>
      <w:r w:rsidRPr="31EA0427">
        <w:rPr>
          <w:rFonts w:ascii="Times New Roman" w:eastAsia="Times New Roman" w:hAnsi="Times New Roman"/>
          <w:sz w:val="24"/>
          <w:szCs w:val="24"/>
          <w:lang w:val="fr-FR"/>
        </w:rPr>
        <w:t xml:space="preserve">s qui soient réalisables et </w:t>
      </w:r>
      <w:r w:rsidR="4FD341F4" w:rsidRPr="31EA0427">
        <w:rPr>
          <w:rFonts w:ascii="Times New Roman" w:eastAsia="Times New Roman" w:hAnsi="Times New Roman"/>
          <w:sz w:val="24"/>
          <w:szCs w:val="24"/>
          <w:lang w:val="fr-FR"/>
        </w:rPr>
        <w:t>appropriée</w:t>
      </w:r>
      <w:r w:rsidRPr="31EA0427">
        <w:rPr>
          <w:rFonts w:ascii="Times New Roman" w:eastAsia="Times New Roman" w:hAnsi="Times New Roman"/>
          <w:sz w:val="24"/>
          <w:szCs w:val="24"/>
          <w:lang w:val="fr-FR"/>
        </w:rPr>
        <w:t>s</w:t>
      </w:r>
      <w:r w:rsidR="4FD341F4" w:rsidRPr="31EA0427">
        <w:rPr>
          <w:rFonts w:ascii="Times New Roman" w:eastAsia="Times New Roman" w:hAnsi="Times New Roman"/>
          <w:sz w:val="24"/>
          <w:szCs w:val="24"/>
          <w:lang w:val="fr-FR"/>
        </w:rPr>
        <w:t xml:space="preserve"> pour atteindre les résultats spécifiés ci-dessus</w:t>
      </w:r>
      <w:r w:rsidRPr="31EA0427">
        <w:rPr>
          <w:rFonts w:ascii="Times New Roman" w:eastAsia="Times New Roman" w:hAnsi="Times New Roman"/>
          <w:sz w:val="24"/>
          <w:szCs w:val="24"/>
          <w:lang w:val="fr-FR"/>
        </w:rPr>
        <w:t xml:space="preserve"> dans le délai prescrit (</w:t>
      </w:r>
      <w:r w:rsidR="6BD67E2B" w:rsidRPr="31EA0427">
        <w:rPr>
          <w:rFonts w:ascii="Times New Roman" w:eastAsia="Times New Roman" w:hAnsi="Times New Roman"/>
          <w:sz w:val="24"/>
          <w:szCs w:val="24"/>
          <w:lang w:val="fr-FR"/>
        </w:rPr>
        <w:t xml:space="preserve">selon la description fournie dans </w:t>
      </w:r>
      <w:r w:rsidR="1448AC6B" w:rsidRPr="31EA0427">
        <w:rPr>
          <w:rFonts w:ascii="Times New Roman" w:eastAsia="Times New Roman" w:hAnsi="Times New Roman"/>
          <w:sz w:val="24"/>
          <w:szCs w:val="24"/>
          <w:lang w:val="fr-FR"/>
        </w:rPr>
        <w:t>les TDR</w:t>
      </w:r>
      <w:r w:rsidR="0CBB1128" w:rsidRPr="31EA0427">
        <w:rPr>
          <w:rFonts w:ascii="Times New Roman" w:eastAsia="Times New Roman" w:hAnsi="Times New Roman"/>
          <w:sz w:val="24"/>
          <w:szCs w:val="24"/>
          <w:lang w:val="fr-FR"/>
        </w:rPr>
        <w:t xml:space="preserve"> joint</w:t>
      </w:r>
      <w:r w:rsidR="7B8517BD" w:rsidRPr="31EA0427">
        <w:rPr>
          <w:rFonts w:ascii="Times New Roman" w:eastAsia="Times New Roman" w:hAnsi="Times New Roman"/>
          <w:sz w:val="24"/>
          <w:szCs w:val="24"/>
          <w:lang w:val="fr-FR"/>
        </w:rPr>
        <w:t xml:space="preserve"> au présent Appel</w:t>
      </w:r>
      <w:r w:rsidR="6BD67E2B" w:rsidRPr="31EA0427">
        <w:rPr>
          <w:rFonts w:ascii="Times New Roman" w:eastAsia="Times New Roman" w:hAnsi="Times New Roman"/>
          <w:sz w:val="24"/>
          <w:szCs w:val="24"/>
          <w:lang w:val="fr-FR"/>
        </w:rPr>
        <w:t xml:space="preserve">) et conformément aux indicateurs de performance identifiés ; </w:t>
      </w:r>
    </w:p>
    <w:p w14:paraId="3F1829C0" w14:textId="77777777" w:rsidR="009B6189" w:rsidRPr="006E7EB6" w:rsidRDefault="007D16BF" w:rsidP="3735B6D1">
      <w:pPr>
        <w:pStyle w:val="ListParagraph"/>
        <w:numPr>
          <w:ilvl w:val="0"/>
          <w:numId w:val="8"/>
        </w:num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La </w:t>
      </w:r>
      <w:r w:rsidR="009B6189" w:rsidRPr="3735B6D1">
        <w:rPr>
          <w:rFonts w:ascii="Times New Roman" w:eastAsia="Times New Roman" w:hAnsi="Times New Roman"/>
          <w:sz w:val="24"/>
          <w:szCs w:val="24"/>
          <w:lang w:val="fr-FR"/>
        </w:rPr>
        <w:t>description des rapports</w:t>
      </w:r>
      <w:r w:rsidR="00B832E2" w:rsidRPr="3735B6D1">
        <w:rPr>
          <w:rFonts w:ascii="Times New Roman" w:eastAsia="Times New Roman" w:hAnsi="Times New Roman"/>
          <w:sz w:val="24"/>
          <w:szCs w:val="24"/>
          <w:lang w:val="fr-FR"/>
        </w:rPr>
        <w:t>,</w:t>
      </w:r>
      <w:r w:rsidR="009B6189" w:rsidRPr="3735B6D1">
        <w:rPr>
          <w:rFonts w:ascii="Times New Roman" w:eastAsia="Times New Roman" w:hAnsi="Times New Roman"/>
          <w:sz w:val="24"/>
          <w:szCs w:val="24"/>
          <w:lang w:val="fr-FR"/>
        </w:rPr>
        <w:t xml:space="preserve"> </w:t>
      </w:r>
      <w:r w:rsidR="00B832E2" w:rsidRPr="3735B6D1">
        <w:rPr>
          <w:rFonts w:ascii="Times New Roman" w:eastAsia="Times New Roman" w:hAnsi="Times New Roman"/>
          <w:sz w:val="24"/>
          <w:szCs w:val="24"/>
          <w:lang w:val="fr-FR"/>
        </w:rPr>
        <w:t xml:space="preserve">des </w:t>
      </w:r>
      <w:r w:rsidR="009B6189" w:rsidRPr="3735B6D1">
        <w:rPr>
          <w:rFonts w:ascii="Times New Roman" w:eastAsia="Times New Roman" w:hAnsi="Times New Roman"/>
          <w:sz w:val="24"/>
          <w:szCs w:val="24"/>
          <w:lang w:val="fr-FR"/>
        </w:rPr>
        <w:t xml:space="preserve">documents </w:t>
      </w:r>
      <w:r w:rsidR="00B832E2" w:rsidRPr="3735B6D1">
        <w:rPr>
          <w:rFonts w:ascii="Times New Roman" w:eastAsia="Times New Roman" w:hAnsi="Times New Roman"/>
          <w:sz w:val="24"/>
          <w:szCs w:val="24"/>
          <w:lang w:val="fr-FR"/>
        </w:rPr>
        <w:t xml:space="preserve">et de tout autre produit </w:t>
      </w:r>
      <w:r w:rsidR="009B6189" w:rsidRPr="3735B6D1">
        <w:rPr>
          <w:rFonts w:ascii="Times New Roman" w:eastAsia="Times New Roman" w:hAnsi="Times New Roman"/>
          <w:sz w:val="24"/>
          <w:szCs w:val="24"/>
          <w:lang w:val="fr-FR"/>
        </w:rPr>
        <w:t xml:space="preserve">à </w:t>
      </w:r>
      <w:r w:rsidR="00B832E2" w:rsidRPr="3735B6D1">
        <w:rPr>
          <w:rFonts w:ascii="Times New Roman" w:eastAsia="Times New Roman" w:hAnsi="Times New Roman"/>
          <w:sz w:val="24"/>
          <w:szCs w:val="24"/>
          <w:lang w:val="fr-FR"/>
        </w:rPr>
        <w:t xml:space="preserve">être </w:t>
      </w:r>
      <w:r w:rsidR="009B6189" w:rsidRPr="3735B6D1">
        <w:rPr>
          <w:rFonts w:ascii="Times New Roman" w:eastAsia="Times New Roman" w:hAnsi="Times New Roman"/>
          <w:sz w:val="24"/>
          <w:szCs w:val="24"/>
          <w:lang w:val="fr-FR"/>
        </w:rPr>
        <w:t>fourni pendant et après l’implémentation des services requis;</w:t>
      </w:r>
    </w:p>
    <w:p w14:paraId="1D067169" w14:textId="77777777" w:rsidR="009B6189" w:rsidRPr="006E7EB6" w:rsidRDefault="009B6189" w:rsidP="3735B6D1">
      <w:pPr>
        <w:pStyle w:val="ListParagraph"/>
        <w:numPr>
          <w:ilvl w:val="0"/>
          <w:numId w:val="8"/>
        </w:num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Le nom complet, l’adresse, le numéro de fax et/ou </w:t>
      </w:r>
      <w:r w:rsidR="00555981" w:rsidRPr="3735B6D1">
        <w:rPr>
          <w:rFonts w:ascii="Times New Roman" w:eastAsia="Times New Roman" w:hAnsi="Times New Roman"/>
          <w:sz w:val="24"/>
          <w:szCs w:val="24"/>
          <w:lang w:val="fr-FR"/>
        </w:rPr>
        <w:t xml:space="preserve">l’adresse électronique (email) </w:t>
      </w:r>
      <w:r w:rsidRPr="3735B6D1">
        <w:rPr>
          <w:rFonts w:ascii="Times New Roman" w:eastAsia="Times New Roman" w:hAnsi="Times New Roman"/>
          <w:sz w:val="24"/>
          <w:szCs w:val="24"/>
          <w:lang w:val="fr-FR"/>
        </w:rPr>
        <w:t xml:space="preserve">et les numéros de téléphone de votre organisation (association, institution, etc.) y compris </w:t>
      </w:r>
      <w:r w:rsidR="00DE1D90" w:rsidRPr="3735B6D1">
        <w:rPr>
          <w:rFonts w:ascii="Times New Roman" w:eastAsia="Times New Roman" w:hAnsi="Times New Roman"/>
          <w:sz w:val="24"/>
          <w:szCs w:val="24"/>
          <w:lang w:val="fr-FR"/>
        </w:rPr>
        <w:t>les</w:t>
      </w:r>
      <w:r w:rsidRPr="3735B6D1">
        <w:rPr>
          <w:rFonts w:ascii="Times New Roman" w:eastAsia="Times New Roman" w:hAnsi="Times New Roman"/>
          <w:sz w:val="24"/>
          <w:szCs w:val="24"/>
          <w:lang w:val="fr-FR"/>
        </w:rPr>
        <w:t xml:space="preserve"> données des personnes</w:t>
      </w:r>
      <w:r w:rsidR="001A4B77" w:rsidRPr="3735B6D1">
        <w:rPr>
          <w:rFonts w:ascii="Times New Roman" w:eastAsia="Times New Roman" w:hAnsi="Times New Roman"/>
          <w:sz w:val="24"/>
          <w:szCs w:val="24"/>
          <w:lang w:val="fr-FR"/>
        </w:rPr>
        <w:t xml:space="preserve"> à contacter ;</w:t>
      </w:r>
    </w:p>
    <w:p w14:paraId="1B3987A3" w14:textId="77777777" w:rsidR="009B6189" w:rsidRPr="006E7EB6" w:rsidRDefault="001A4B77" w:rsidP="3735B6D1">
      <w:pPr>
        <w:pStyle w:val="ListParagraph"/>
        <w:numPr>
          <w:ilvl w:val="0"/>
          <w:numId w:val="8"/>
        </w:num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Les </w:t>
      </w:r>
      <w:r w:rsidR="00DE1D90" w:rsidRPr="3735B6D1">
        <w:rPr>
          <w:rFonts w:ascii="Times New Roman" w:eastAsia="Times New Roman" w:hAnsi="Times New Roman"/>
          <w:sz w:val="24"/>
          <w:szCs w:val="24"/>
          <w:lang w:val="fr-FR"/>
        </w:rPr>
        <w:t>coordonnées bancaires (nom et adresse complète</w:t>
      </w:r>
      <w:r w:rsidRPr="3735B6D1">
        <w:rPr>
          <w:rFonts w:ascii="Times New Roman" w:eastAsia="Times New Roman" w:hAnsi="Times New Roman"/>
          <w:sz w:val="24"/>
          <w:szCs w:val="24"/>
          <w:lang w:val="fr-FR"/>
        </w:rPr>
        <w:t xml:space="preserve"> de la banque, numéro du compte)</w:t>
      </w:r>
      <w:r w:rsidR="0012741D" w:rsidRPr="3735B6D1">
        <w:rPr>
          <w:rFonts w:ascii="Times New Roman" w:eastAsia="Times New Roman" w:hAnsi="Times New Roman"/>
          <w:sz w:val="24"/>
          <w:szCs w:val="24"/>
          <w:lang w:val="fr-FR"/>
        </w:rPr>
        <w:t xml:space="preserve">. </w:t>
      </w:r>
    </w:p>
    <w:p w14:paraId="09153E6D" w14:textId="12AE67B4" w:rsidR="00AD59A6" w:rsidRPr="006E7EB6" w:rsidRDefault="2DEB5ECA" w:rsidP="3735B6D1">
      <w:pPr>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 xml:space="preserve">Veuillez noter que </w:t>
      </w:r>
      <w:r w:rsidR="5245B14B" w:rsidRPr="4ED586F3">
        <w:rPr>
          <w:rFonts w:ascii="Times New Roman" w:eastAsia="Times New Roman" w:hAnsi="Times New Roman"/>
          <w:sz w:val="24"/>
          <w:szCs w:val="24"/>
          <w:lang w:val="fr-FR"/>
        </w:rPr>
        <w:t>la FAO</w:t>
      </w:r>
      <w:r w:rsidRPr="4ED586F3">
        <w:rPr>
          <w:rFonts w:ascii="Times New Roman" w:eastAsia="Times New Roman" w:hAnsi="Times New Roman"/>
          <w:sz w:val="24"/>
          <w:szCs w:val="24"/>
          <w:lang w:val="fr-FR"/>
        </w:rPr>
        <w:t xml:space="preserve"> effectuera le</w:t>
      </w:r>
      <w:r w:rsidR="5245B14B" w:rsidRPr="4ED586F3">
        <w:rPr>
          <w:rFonts w:ascii="Times New Roman" w:eastAsia="Times New Roman" w:hAnsi="Times New Roman"/>
          <w:sz w:val="24"/>
          <w:szCs w:val="24"/>
          <w:lang w:val="fr-FR"/>
        </w:rPr>
        <w:t>s</w:t>
      </w:r>
      <w:r w:rsidRPr="4ED586F3">
        <w:rPr>
          <w:rFonts w:ascii="Times New Roman" w:eastAsia="Times New Roman" w:hAnsi="Times New Roman"/>
          <w:sz w:val="24"/>
          <w:szCs w:val="24"/>
          <w:lang w:val="fr-FR"/>
        </w:rPr>
        <w:t xml:space="preserve"> payement</w:t>
      </w:r>
      <w:r w:rsidR="5245B14B" w:rsidRPr="4ED586F3">
        <w:rPr>
          <w:rFonts w:ascii="Times New Roman" w:eastAsia="Times New Roman" w:hAnsi="Times New Roman"/>
          <w:sz w:val="24"/>
          <w:szCs w:val="24"/>
          <w:lang w:val="fr-FR"/>
        </w:rPr>
        <w:t>s afférents</w:t>
      </w:r>
      <w:r w:rsidR="00CD739C" w:rsidRPr="4ED586F3">
        <w:rPr>
          <w:rFonts w:ascii="Times New Roman" w:eastAsia="Times New Roman" w:hAnsi="Times New Roman"/>
          <w:sz w:val="24"/>
          <w:szCs w:val="24"/>
          <w:lang w:val="fr-FR"/>
        </w:rPr>
        <w:t xml:space="preserve"> au </w:t>
      </w:r>
      <w:r w:rsidR="5BAC90E5" w:rsidRPr="4ED586F3">
        <w:rPr>
          <w:rFonts w:ascii="Times New Roman" w:eastAsia="Times New Roman" w:hAnsi="Times New Roman"/>
          <w:sz w:val="24"/>
          <w:szCs w:val="24"/>
          <w:lang w:val="fr-FR"/>
        </w:rPr>
        <w:t xml:space="preserve">Protocole d’Accord </w:t>
      </w:r>
      <w:r w:rsidR="00CD739C" w:rsidRPr="4ED586F3">
        <w:rPr>
          <w:rFonts w:ascii="Times New Roman" w:eastAsia="Times New Roman" w:hAnsi="Times New Roman"/>
          <w:sz w:val="24"/>
          <w:szCs w:val="24"/>
          <w:lang w:val="fr-FR"/>
        </w:rPr>
        <w:t>en utilisant le</w:t>
      </w:r>
      <w:r w:rsidRPr="4ED586F3">
        <w:rPr>
          <w:rFonts w:ascii="Times New Roman" w:eastAsia="Times New Roman" w:hAnsi="Times New Roman"/>
          <w:sz w:val="24"/>
          <w:szCs w:val="24"/>
          <w:lang w:val="fr-FR"/>
        </w:rPr>
        <w:t xml:space="preserve"> compte</w:t>
      </w:r>
      <w:r w:rsidR="3120692F" w:rsidRPr="4ED586F3">
        <w:rPr>
          <w:rFonts w:ascii="Times New Roman" w:eastAsia="Times New Roman" w:hAnsi="Times New Roman"/>
          <w:sz w:val="24"/>
          <w:szCs w:val="24"/>
          <w:lang w:val="fr-FR"/>
        </w:rPr>
        <w:t xml:space="preserve"> bancaire</w:t>
      </w:r>
      <w:r w:rsidR="00CD739C" w:rsidRPr="4ED586F3">
        <w:rPr>
          <w:rFonts w:ascii="Times New Roman" w:eastAsia="Times New Roman" w:hAnsi="Times New Roman"/>
          <w:sz w:val="24"/>
          <w:szCs w:val="24"/>
          <w:lang w:val="fr-FR"/>
        </w:rPr>
        <w:t xml:space="preserve"> indiqué par le Prestataire de</w:t>
      </w:r>
      <w:r w:rsidRPr="4ED586F3">
        <w:rPr>
          <w:rFonts w:ascii="Times New Roman" w:eastAsia="Times New Roman" w:hAnsi="Times New Roman"/>
          <w:sz w:val="24"/>
          <w:szCs w:val="24"/>
          <w:lang w:val="fr-FR"/>
        </w:rPr>
        <w:t xml:space="preserve"> </w:t>
      </w:r>
      <w:r w:rsidR="00CD739C" w:rsidRPr="4ED586F3">
        <w:rPr>
          <w:rFonts w:ascii="Times New Roman" w:eastAsia="Times New Roman" w:hAnsi="Times New Roman"/>
          <w:sz w:val="24"/>
          <w:szCs w:val="24"/>
          <w:lang w:val="fr-FR"/>
        </w:rPr>
        <w:t>S</w:t>
      </w:r>
      <w:r w:rsidRPr="4ED586F3">
        <w:rPr>
          <w:rFonts w:ascii="Times New Roman" w:eastAsia="Times New Roman" w:hAnsi="Times New Roman"/>
          <w:sz w:val="24"/>
          <w:szCs w:val="24"/>
          <w:lang w:val="fr-FR"/>
        </w:rPr>
        <w:t xml:space="preserve">ervices sélectionné. Le </w:t>
      </w:r>
      <w:r w:rsidR="3120692F" w:rsidRPr="4ED586F3">
        <w:rPr>
          <w:rFonts w:ascii="Times New Roman" w:eastAsia="Times New Roman" w:hAnsi="Times New Roman"/>
          <w:sz w:val="24"/>
          <w:szCs w:val="24"/>
          <w:lang w:val="fr-FR"/>
        </w:rPr>
        <w:t xml:space="preserve">nom du </w:t>
      </w:r>
      <w:r w:rsidR="00CD739C" w:rsidRPr="4ED586F3">
        <w:rPr>
          <w:rFonts w:ascii="Times New Roman" w:eastAsia="Times New Roman" w:hAnsi="Times New Roman"/>
          <w:sz w:val="24"/>
          <w:szCs w:val="24"/>
          <w:lang w:val="fr-FR"/>
        </w:rPr>
        <w:t>titulaire</w:t>
      </w:r>
      <w:r w:rsidR="3120692F" w:rsidRPr="4ED586F3">
        <w:rPr>
          <w:rFonts w:ascii="Times New Roman" w:eastAsia="Times New Roman" w:hAnsi="Times New Roman"/>
          <w:sz w:val="24"/>
          <w:szCs w:val="24"/>
          <w:lang w:val="fr-FR"/>
        </w:rPr>
        <w:t xml:space="preserve"> du compte doit absolument coïncider avec </w:t>
      </w:r>
      <w:r w:rsidRPr="4ED586F3">
        <w:rPr>
          <w:rFonts w:ascii="Times New Roman" w:eastAsia="Times New Roman" w:hAnsi="Times New Roman"/>
          <w:sz w:val="24"/>
          <w:szCs w:val="24"/>
          <w:lang w:val="fr-FR"/>
        </w:rPr>
        <w:t xml:space="preserve">le nom exact du </w:t>
      </w:r>
      <w:r w:rsidR="00CD739C" w:rsidRPr="4ED586F3">
        <w:rPr>
          <w:rFonts w:ascii="Times New Roman" w:eastAsia="Times New Roman" w:hAnsi="Times New Roman"/>
          <w:sz w:val="24"/>
          <w:szCs w:val="24"/>
          <w:lang w:val="fr-FR"/>
        </w:rPr>
        <w:t>Prestataire de</w:t>
      </w:r>
      <w:r w:rsidRPr="4ED586F3">
        <w:rPr>
          <w:rFonts w:ascii="Times New Roman" w:eastAsia="Times New Roman" w:hAnsi="Times New Roman"/>
          <w:sz w:val="24"/>
          <w:szCs w:val="24"/>
          <w:lang w:val="fr-FR"/>
        </w:rPr>
        <w:t xml:space="preserve"> </w:t>
      </w:r>
      <w:r w:rsidR="00CD739C" w:rsidRPr="4ED586F3">
        <w:rPr>
          <w:rFonts w:ascii="Times New Roman" w:eastAsia="Times New Roman" w:hAnsi="Times New Roman"/>
          <w:sz w:val="24"/>
          <w:szCs w:val="24"/>
          <w:lang w:val="fr-FR"/>
        </w:rPr>
        <w:t>S</w:t>
      </w:r>
      <w:r w:rsidRPr="4ED586F3">
        <w:rPr>
          <w:rFonts w:ascii="Times New Roman" w:eastAsia="Times New Roman" w:hAnsi="Times New Roman"/>
          <w:sz w:val="24"/>
          <w:szCs w:val="24"/>
          <w:lang w:val="fr-FR"/>
        </w:rPr>
        <w:t>ervices</w:t>
      </w:r>
      <w:r w:rsidR="079E3DA2" w:rsidRPr="4ED586F3">
        <w:rPr>
          <w:rFonts w:ascii="Times New Roman" w:eastAsia="Times New Roman" w:hAnsi="Times New Roman"/>
          <w:sz w:val="24"/>
          <w:szCs w:val="24"/>
          <w:lang w:val="fr-FR"/>
        </w:rPr>
        <w:t>.</w:t>
      </w:r>
    </w:p>
    <w:p w14:paraId="0F0896A5" w14:textId="77777777" w:rsidR="00CD739C" w:rsidRPr="006E7EB6" w:rsidRDefault="00CD739C" w:rsidP="3735B6D1">
      <w:pPr>
        <w:jc w:val="both"/>
        <w:rPr>
          <w:rFonts w:ascii="Times New Roman" w:eastAsia="Times New Roman" w:hAnsi="Times New Roman"/>
          <w:sz w:val="24"/>
          <w:szCs w:val="24"/>
          <w:lang w:val="fr-FR"/>
        </w:rPr>
      </w:pPr>
    </w:p>
    <w:p w14:paraId="5787F083" w14:textId="77777777" w:rsidR="00CD739C" w:rsidRPr="006E7EB6" w:rsidRDefault="00CD739C"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u w:val="single"/>
          <w:lang w:val="fr-FR"/>
        </w:rPr>
        <w:t xml:space="preserve">La Partie </w:t>
      </w:r>
      <w:r w:rsidR="004C28A9" w:rsidRPr="3735B6D1">
        <w:rPr>
          <w:rFonts w:ascii="Times New Roman" w:eastAsia="Times New Roman" w:hAnsi="Times New Roman"/>
          <w:sz w:val="24"/>
          <w:szCs w:val="24"/>
          <w:u w:val="single"/>
          <w:lang w:val="fr-FR"/>
        </w:rPr>
        <w:t>Financière</w:t>
      </w:r>
      <w:r w:rsidRPr="3735B6D1">
        <w:rPr>
          <w:rFonts w:ascii="Times New Roman" w:eastAsia="Times New Roman" w:hAnsi="Times New Roman"/>
          <w:sz w:val="24"/>
          <w:szCs w:val="24"/>
          <w:lang w:val="fr-FR"/>
        </w:rPr>
        <w:t xml:space="preserve"> </w:t>
      </w:r>
    </w:p>
    <w:p w14:paraId="1522B0C0" w14:textId="1D72C747" w:rsidR="00DC0D12" w:rsidRPr="006E7EB6" w:rsidRDefault="4137153A" w:rsidP="3735B6D1">
      <w:pPr>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 xml:space="preserve">Il est nécessaire de présenter une </w:t>
      </w:r>
      <w:r w:rsidR="45420C7E" w:rsidRPr="4ED586F3">
        <w:rPr>
          <w:rFonts w:ascii="Times New Roman" w:eastAsia="Times New Roman" w:hAnsi="Times New Roman"/>
          <w:sz w:val="24"/>
          <w:szCs w:val="24"/>
          <w:lang w:val="fr-FR"/>
        </w:rPr>
        <w:t>estimation des coûts</w:t>
      </w:r>
      <w:r w:rsidRPr="4ED586F3">
        <w:rPr>
          <w:rFonts w:ascii="Times New Roman" w:eastAsia="Times New Roman" w:hAnsi="Times New Roman"/>
          <w:sz w:val="24"/>
          <w:szCs w:val="24"/>
          <w:lang w:val="fr-FR"/>
        </w:rPr>
        <w:t xml:space="preserve"> (i.e. un budget</w:t>
      </w:r>
      <w:r w:rsidR="45420C7E" w:rsidRPr="4ED586F3">
        <w:rPr>
          <w:rFonts w:ascii="Times New Roman" w:eastAsia="Times New Roman" w:hAnsi="Times New Roman"/>
          <w:sz w:val="24"/>
          <w:szCs w:val="24"/>
          <w:lang w:val="fr-FR"/>
        </w:rPr>
        <w:t xml:space="preserve"> selon le modèle donné </w:t>
      </w:r>
      <w:r w:rsidR="530C53CD" w:rsidRPr="4ED586F3">
        <w:rPr>
          <w:rFonts w:ascii="Times New Roman" w:eastAsia="Times New Roman" w:hAnsi="Times New Roman"/>
          <w:sz w:val="24"/>
          <w:szCs w:val="24"/>
          <w:lang w:val="fr-FR"/>
        </w:rPr>
        <w:t>dans l’Appendice</w:t>
      </w:r>
      <w:r w:rsidR="45420C7E" w:rsidRPr="4ED586F3">
        <w:rPr>
          <w:rFonts w:ascii="Times New Roman" w:eastAsia="Times New Roman" w:hAnsi="Times New Roman"/>
          <w:sz w:val="24"/>
          <w:szCs w:val="24"/>
          <w:lang w:val="fr-FR"/>
        </w:rPr>
        <w:t xml:space="preserve"> </w:t>
      </w:r>
      <w:r w:rsidR="00E1869C" w:rsidRPr="4ED586F3">
        <w:rPr>
          <w:rFonts w:ascii="Times New Roman" w:eastAsia="Times New Roman" w:hAnsi="Times New Roman"/>
          <w:sz w:val="24"/>
          <w:szCs w:val="24"/>
          <w:lang w:val="fr-FR"/>
        </w:rPr>
        <w:t>A</w:t>
      </w:r>
      <w:r w:rsidRPr="4ED586F3">
        <w:rPr>
          <w:rFonts w:ascii="Times New Roman" w:eastAsia="Times New Roman" w:hAnsi="Times New Roman"/>
          <w:sz w:val="24"/>
          <w:szCs w:val="24"/>
          <w:lang w:val="fr-FR"/>
        </w:rPr>
        <w:t xml:space="preserve">) </w:t>
      </w:r>
      <w:r w:rsidR="530C53CD" w:rsidRPr="4ED586F3">
        <w:rPr>
          <w:rFonts w:ascii="Times New Roman" w:eastAsia="Times New Roman" w:hAnsi="Times New Roman"/>
          <w:sz w:val="24"/>
          <w:szCs w:val="24"/>
          <w:lang w:val="fr-FR"/>
        </w:rPr>
        <w:t>s</w:t>
      </w:r>
      <w:r w:rsidR="45BE9BB1" w:rsidRPr="4ED586F3">
        <w:rPr>
          <w:rFonts w:ascii="Times New Roman" w:eastAsia="Times New Roman" w:hAnsi="Times New Roman"/>
          <w:sz w:val="24"/>
          <w:szCs w:val="24"/>
          <w:lang w:val="fr-FR"/>
        </w:rPr>
        <w:t>ur la base du</w:t>
      </w:r>
      <w:r w:rsidRPr="4ED586F3">
        <w:rPr>
          <w:rFonts w:ascii="Times New Roman" w:eastAsia="Times New Roman" w:hAnsi="Times New Roman"/>
          <w:sz w:val="24"/>
          <w:szCs w:val="24"/>
          <w:lang w:val="fr-FR"/>
        </w:rPr>
        <w:t xml:space="preserve"> plan de travail</w:t>
      </w:r>
      <w:r w:rsidR="588CAF27" w:rsidRPr="4ED586F3">
        <w:rPr>
          <w:rFonts w:ascii="Times New Roman" w:eastAsia="Times New Roman" w:hAnsi="Times New Roman"/>
          <w:sz w:val="24"/>
          <w:szCs w:val="24"/>
          <w:lang w:val="fr-FR"/>
        </w:rPr>
        <w:t>;</w:t>
      </w:r>
      <w:r w:rsidR="3BD047DF" w:rsidRPr="4ED586F3">
        <w:rPr>
          <w:rFonts w:ascii="Times New Roman" w:eastAsia="Times New Roman" w:hAnsi="Times New Roman"/>
          <w:sz w:val="24"/>
          <w:szCs w:val="24"/>
          <w:lang w:val="fr-FR"/>
        </w:rPr>
        <w:t xml:space="preserve"> </w:t>
      </w:r>
      <w:r w:rsidR="588CAF27" w:rsidRPr="4ED586F3">
        <w:rPr>
          <w:rFonts w:ascii="Times New Roman" w:eastAsia="Times New Roman" w:hAnsi="Times New Roman"/>
          <w:sz w:val="24"/>
          <w:szCs w:val="24"/>
          <w:lang w:val="fr-FR"/>
        </w:rPr>
        <w:t>c</w:t>
      </w:r>
      <w:r w:rsidR="3BD047DF" w:rsidRPr="4ED586F3">
        <w:rPr>
          <w:rFonts w:ascii="Times New Roman" w:eastAsia="Times New Roman" w:hAnsi="Times New Roman"/>
          <w:sz w:val="24"/>
          <w:szCs w:val="24"/>
          <w:lang w:val="fr-FR"/>
        </w:rPr>
        <w:t xml:space="preserve">ette estimation doit inclure </w:t>
      </w:r>
      <w:r w:rsidR="588CAF27" w:rsidRPr="4ED586F3">
        <w:rPr>
          <w:rFonts w:ascii="Times New Roman" w:eastAsia="Times New Roman" w:hAnsi="Times New Roman"/>
          <w:sz w:val="24"/>
          <w:szCs w:val="24"/>
          <w:lang w:val="fr-FR"/>
        </w:rPr>
        <w:t xml:space="preserve">tous </w:t>
      </w:r>
      <w:r w:rsidR="3BD047DF" w:rsidRPr="4ED586F3">
        <w:rPr>
          <w:rFonts w:ascii="Times New Roman" w:eastAsia="Times New Roman" w:hAnsi="Times New Roman"/>
          <w:sz w:val="24"/>
          <w:szCs w:val="24"/>
          <w:lang w:val="fr-FR"/>
        </w:rPr>
        <w:t xml:space="preserve">les coûts </w:t>
      </w:r>
      <w:r w:rsidR="588CAF27" w:rsidRPr="4ED586F3">
        <w:rPr>
          <w:rFonts w:ascii="Times New Roman" w:eastAsia="Times New Roman" w:hAnsi="Times New Roman"/>
          <w:sz w:val="24"/>
          <w:szCs w:val="24"/>
          <w:lang w:val="fr-FR"/>
        </w:rPr>
        <w:t>nécessaires</w:t>
      </w:r>
      <w:r w:rsidRPr="4ED586F3">
        <w:rPr>
          <w:rFonts w:ascii="Times New Roman" w:eastAsia="Times New Roman" w:hAnsi="Times New Roman"/>
          <w:sz w:val="24"/>
          <w:szCs w:val="24"/>
          <w:lang w:val="fr-FR"/>
        </w:rPr>
        <w:t xml:space="preserve"> pour </w:t>
      </w:r>
      <w:r w:rsidR="588CAF27" w:rsidRPr="4ED586F3">
        <w:rPr>
          <w:rFonts w:ascii="Times New Roman" w:eastAsia="Times New Roman" w:hAnsi="Times New Roman"/>
          <w:sz w:val="24"/>
          <w:szCs w:val="24"/>
          <w:lang w:val="fr-FR"/>
        </w:rPr>
        <w:t xml:space="preserve">la </w:t>
      </w:r>
      <w:r w:rsidRPr="4ED586F3">
        <w:rPr>
          <w:rFonts w:ascii="Times New Roman" w:eastAsia="Times New Roman" w:hAnsi="Times New Roman"/>
          <w:sz w:val="24"/>
          <w:szCs w:val="24"/>
          <w:lang w:val="fr-FR"/>
        </w:rPr>
        <w:t>fourni</w:t>
      </w:r>
      <w:r w:rsidR="588CAF27" w:rsidRPr="4ED586F3">
        <w:rPr>
          <w:rFonts w:ascii="Times New Roman" w:eastAsia="Times New Roman" w:hAnsi="Times New Roman"/>
          <w:sz w:val="24"/>
          <w:szCs w:val="24"/>
          <w:lang w:val="fr-FR"/>
        </w:rPr>
        <w:t>ture</w:t>
      </w:r>
      <w:r w:rsidRPr="4ED586F3">
        <w:rPr>
          <w:rFonts w:ascii="Times New Roman" w:eastAsia="Times New Roman" w:hAnsi="Times New Roman"/>
          <w:sz w:val="24"/>
          <w:szCs w:val="24"/>
          <w:lang w:val="fr-FR"/>
        </w:rPr>
        <w:t xml:space="preserve"> </w:t>
      </w:r>
      <w:r w:rsidR="588CAF27" w:rsidRPr="4ED586F3">
        <w:rPr>
          <w:rFonts w:ascii="Times New Roman" w:eastAsia="Times New Roman" w:hAnsi="Times New Roman"/>
          <w:sz w:val="24"/>
          <w:szCs w:val="24"/>
          <w:lang w:val="fr-FR"/>
        </w:rPr>
        <w:t>d</w:t>
      </w:r>
      <w:r w:rsidR="6D556771" w:rsidRPr="4ED586F3">
        <w:rPr>
          <w:rFonts w:ascii="Times New Roman" w:eastAsia="Times New Roman" w:hAnsi="Times New Roman"/>
          <w:sz w:val="24"/>
          <w:szCs w:val="24"/>
          <w:lang w:val="fr-FR"/>
        </w:rPr>
        <w:t>es services</w:t>
      </w:r>
      <w:r w:rsidRPr="4ED586F3">
        <w:rPr>
          <w:rFonts w:ascii="Times New Roman" w:eastAsia="Times New Roman" w:hAnsi="Times New Roman"/>
          <w:sz w:val="24"/>
          <w:szCs w:val="24"/>
          <w:lang w:val="fr-FR"/>
        </w:rPr>
        <w:t xml:space="preserve"> </w:t>
      </w:r>
      <w:r w:rsidR="6D556771" w:rsidRPr="4ED586F3">
        <w:rPr>
          <w:rFonts w:ascii="Times New Roman" w:eastAsia="Times New Roman" w:hAnsi="Times New Roman"/>
          <w:sz w:val="24"/>
          <w:szCs w:val="24"/>
          <w:lang w:val="fr-FR"/>
        </w:rPr>
        <w:t xml:space="preserve">envisagés </w:t>
      </w:r>
      <w:r w:rsidR="588CAF27" w:rsidRPr="4ED586F3">
        <w:rPr>
          <w:rFonts w:ascii="Times New Roman" w:eastAsia="Times New Roman" w:hAnsi="Times New Roman"/>
          <w:sz w:val="24"/>
          <w:szCs w:val="24"/>
          <w:lang w:val="fr-FR"/>
        </w:rPr>
        <w:t>et</w:t>
      </w:r>
      <w:r w:rsidRPr="4ED586F3">
        <w:rPr>
          <w:rFonts w:ascii="Times New Roman" w:eastAsia="Times New Roman" w:hAnsi="Times New Roman"/>
          <w:sz w:val="24"/>
          <w:szCs w:val="24"/>
          <w:lang w:val="fr-FR"/>
        </w:rPr>
        <w:t xml:space="preserve"> </w:t>
      </w:r>
      <w:r w:rsidR="588CAF27" w:rsidRPr="4ED586F3">
        <w:rPr>
          <w:rFonts w:ascii="Times New Roman" w:eastAsia="Times New Roman" w:hAnsi="Times New Roman"/>
          <w:sz w:val="24"/>
          <w:szCs w:val="24"/>
          <w:lang w:val="fr-FR"/>
        </w:rPr>
        <w:t>pour l’implémentation de l’A</w:t>
      </w:r>
      <w:r w:rsidRPr="4ED586F3">
        <w:rPr>
          <w:rFonts w:ascii="Times New Roman" w:eastAsia="Times New Roman" w:hAnsi="Times New Roman"/>
          <w:sz w:val="24"/>
          <w:szCs w:val="24"/>
          <w:lang w:val="fr-FR"/>
        </w:rPr>
        <w:t>ccord. Le budget d</w:t>
      </w:r>
      <w:r w:rsidR="7F423D01" w:rsidRPr="4ED586F3">
        <w:rPr>
          <w:rFonts w:ascii="Times New Roman" w:eastAsia="Times New Roman" w:hAnsi="Times New Roman"/>
          <w:sz w:val="24"/>
          <w:szCs w:val="24"/>
          <w:lang w:val="fr-FR"/>
        </w:rPr>
        <w:t>evra être</w:t>
      </w:r>
      <w:r w:rsidR="78E690DB" w:rsidRPr="4ED586F3">
        <w:rPr>
          <w:rFonts w:ascii="Times New Roman" w:eastAsia="Times New Roman" w:hAnsi="Times New Roman"/>
          <w:sz w:val="24"/>
          <w:szCs w:val="24"/>
          <w:lang w:val="fr-FR"/>
        </w:rPr>
        <w:t xml:space="preserve"> </w:t>
      </w:r>
      <w:r w:rsidR="7F423D01" w:rsidRPr="4ED586F3">
        <w:rPr>
          <w:rFonts w:ascii="Times New Roman" w:eastAsia="Times New Roman" w:hAnsi="Times New Roman"/>
          <w:sz w:val="24"/>
          <w:szCs w:val="24"/>
          <w:lang w:val="fr-FR"/>
        </w:rPr>
        <w:t xml:space="preserve">ventilé par </w:t>
      </w:r>
      <w:r w:rsidR="78E690DB" w:rsidRPr="4ED586F3">
        <w:rPr>
          <w:rFonts w:ascii="Times New Roman" w:eastAsia="Times New Roman" w:hAnsi="Times New Roman"/>
          <w:sz w:val="24"/>
          <w:szCs w:val="24"/>
          <w:lang w:val="fr-FR"/>
        </w:rPr>
        <w:t>cat</w:t>
      </w:r>
      <w:r w:rsidR="7F423D01" w:rsidRPr="4ED586F3">
        <w:rPr>
          <w:rFonts w:ascii="Times New Roman" w:eastAsia="Times New Roman" w:hAnsi="Times New Roman"/>
          <w:sz w:val="24"/>
          <w:szCs w:val="24"/>
          <w:lang w:val="fr-FR"/>
        </w:rPr>
        <w:t>égorie de dépenses en fonction des entrants nécessaires pour réaliser les activités, en évitant d’utiliser des montants forfaitaires</w:t>
      </w:r>
      <w:r w:rsidR="70745AD6" w:rsidRPr="4ED586F3">
        <w:rPr>
          <w:rFonts w:ascii="Times New Roman" w:eastAsia="Times New Roman" w:hAnsi="Times New Roman"/>
          <w:sz w:val="24"/>
          <w:szCs w:val="24"/>
          <w:lang w:val="fr-FR"/>
        </w:rPr>
        <w:t xml:space="preserve"> par activité. </w:t>
      </w:r>
    </w:p>
    <w:p w14:paraId="6EE38373" w14:textId="43FFBF63" w:rsidR="007A46A1" w:rsidRPr="006E7EB6" w:rsidRDefault="00856915"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Chaque </w:t>
      </w:r>
      <w:r w:rsidR="00414DDA" w:rsidRPr="3735B6D1">
        <w:rPr>
          <w:rFonts w:ascii="Times New Roman" w:eastAsia="Times New Roman" w:hAnsi="Times New Roman"/>
          <w:sz w:val="24"/>
          <w:szCs w:val="24"/>
          <w:lang w:val="fr-FR"/>
        </w:rPr>
        <w:t xml:space="preserve">ligne budgétaire doit inclure une unité de mesure objective et appropriée et </w:t>
      </w:r>
      <w:r w:rsidR="007A46A1" w:rsidRPr="3735B6D1">
        <w:rPr>
          <w:rFonts w:ascii="Times New Roman" w:eastAsia="Times New Roman" w:hAnsi="Times New Roman"/>
          <w:sz w:val="24"/>
          <w:szCs w:val="24"/>
          <w:lang w:val="fr-FR"/>
        </w:rPr>
        <w:t>une description</w:t>
      </w:r>
      <w:r w:rsidR="00595A3B" w:rsidRPr="3735B6D1">
        <w:rPr>
          <w:rFonts w:ascii="Times New Roman" w:eastAsia="Times New Roman" w:hAnsi="Times New Roman"/>
          <w:sz w:val="24"/>
          <w:szCs w:val="24"/>
          <w:lang w:val="fr-FR"/>
        </w:rPr>
        <w:t xml:space="preserve"> dû</w:t>
      </w:r>
      <w:r w:rsidRPr="3735B6D1">
        <w:rPr>
          <w:rFonts w:ascii="Times New Roman" w:eastAsia="Times New Roman" w:hAnsi="Times New Roman"/>
          <w:sz w:val="24"/>
          <w:szCs w:val="24"/>
          <w:lang w:val="fr-FR"/>
        </w:rPr>
        <w:t xml:space="preserve">ment </w:t>
      </w:r>
      <w:r w:rsidR="1C3C8983" w:rsidRPr="3735B6D1">
        <w:rPr>
          <w:rFonts w:ascii="Times New Roman" w:eastAsia="Times New Roman" w:hAnsi="Times New Roman"/>
          <w:sz w:val="24"/>
          <w:szCs w:val="24"/>
          <w:lang w:val="fr-FR"/>
        </w:rPr>
        <w:t>détaillée ;</w:t>
      </w:r>
      <w:r w:rsidR="00595A3B" w:rsidRPr="3735B6D1">
        <w:rPr>
          <w:rFonts w:ascii="Times New Roman" w:eastAsia="Times New Roman" w:hAnsi="Times New Roman"/>
          <w:sz w:val="24"/>
          <w:szCs w:val="24"/>
          <w:lang w:val="fr-FR"/>
        </w:rPr>
        <w:t xml:space="preserve"> </w:t>
      </w:r>
      <w:r w:rsidR="007A46A1" w:rsidRPr="3735B6D1">
        <w:rPr>
          <w:rFonts w:ascii="Times New Roman" w:eastAsia="Times New Roman" w:hAnsi="Times New Roman"/>
          <w:sz w:val="24"/>
          <w:szCs w:val="24"/>
          <w:lang w:val="fr-FR"/>
        </w:rPr>
        <w:t>l</w:t>
      </w:r>
      <w:r w:rsidRPr="3735B6D1">
        <w:rPr>
          <w:rFonts w:ascii="Times New Roman" w:eastAsia="Times New Roman" w:hAnsi="Times New Roman"/>
          <w:sz w:val="24"/>
          <w:szCs w:val="24"/>
          <w:lang w:val="fr-FR"/>
        </w:rPr>
        <w:t xml:space="preserve">’estimation des coûts pour </w:t>
      </w:r>
      <w:r w:rsidR="009F0C42" w:rsidRPr="3735B6D1">
        <w:rPr>
          <w:rFonts w:ascii="Times New Roman" w:eastAsia="Times New Roman" w:hAnsi="Times New Roman"/>
          <w:sz w:val="24"/>
          <w:szCs w:val="24"/>
          <w:lang w:val="fr-FR"/>
        </w:rPr>
        <w:t>tous</w:t>
      </w:r>
      <w:r w:rsidRPr="3735B6D1">
        <w:rPr>
          <w:rFonts w:ascii="Times New Roman" w:eastAsia="Times New Roman" w:hAnsi="Times New Roman"/>
          <w:sz w:val="24"/>
          <w:szCs w:val="24"/>
          <w:lang w:val="fr-FR"/>
        </w:rPr>
        <w:t xml:space="preserve"> les éléments fournis</w:t>
      </w:r>
      <w:r w:rsidR="00560F52" w:rsidRPr="3735B6D1">
        <w:rPr>
          <w:rFonts w:ascii="Times New Roman" w:eastAsia="Times New Roman" w:hAnsi="Times New Roman"/>
          <w:sz w:val="24"/>
          <w:szCs w:val="24"/>
          <w:lang w:val="fr-FR"/>
        </w:rPr>
        <w:t xml:space="preserve"> ci-dessus devra</w:t>
      </w:r>
      <w:r w:rsidRPr="3735B6D1">
        <w:rPr>
          <w:rFonts w:ascii="Times New Roman" w:eastAsia="Times New Roman" w:hAnsi="Times New Roman"/>
          <w:sz w:val="24"/>
          <w:szCs w:val="24"/>
          <w:lang w:val="fr-FR"/>
        </w:rPr>
        <w:t xml:space="preserve"> être </w:t>
      </w:r>
      <w:r w:rsidR="00560F52" w:rsidRPr="3735B6D1">
        <w:rPr>
          <w:rFonts w:ascii="Times New Roman" w:eastAsia="Times New Roman" w:hAnsi="Times New Roman"/>
          <w:sz w:val="24"/>
          <w:szCs w:val="24"/>
          <w:lang w:val="fr-FR"/>
        </w:rPr>
        <w:t>calculée</w:t>
      </w:r>
      <w:r w:rsidRPr="3735B6D1">
        <w:rPr>
          <w:rFonts w:ascii="Times New Roman" w:eastAsia="Times New Roman" w:hAnsi="Times New Roman"/>
          <w:sz w:val="24"/>
          <w:szCs w:val="24"/>
          <w:lang w:val="fr-FR"/>
        </w:rPr>
        <w:t xml:space="preserve"> en multipliant la quantité (i.e. le numéro des unités) par le coût unitaire </w:t>
      </w:r>
      <w:r w:rsidR="00560F52" w:rsidRPr="3735B6D1">
        <w:rPr>
          <w:rFonts w:ascii="Times New Roman" w:eastAsia="Times New Roman" w:hAnsi="Times New Roman"/>
          <w:sz w:val="24"/>
          <w:szCs w:val="24"/>
          <w:lang w:val="fr-FR"/>
        </w:rPr>
        <w:t>(i.e. l’estimation du coût par unité)</w:t>
      </w:r>
      <w:r w:rsidR="007A46A1" w:rsidRPr="3735B6D1">
        <w:rPr>
          <w:rFonts w:ascii="Times New Roman" w:eastAsia="Times New Roman" w:hAnsi="Times New Roman"/>
          <w:sz w:val="24"/>
          <w:szCs w:val="24"/>
          <w:lang w:val="fr-FR"/>
        </w:rPr>
        <w:t>.</w:t>
      </w:r>
    </w:p>
    <w:p w14:paraId="339CC325" w14:textId="5A6B41F0" w:rsidR="00CF3DFD" w:rsidRPr="00FA3FA9" w:rsidRDefault="001C78C2" w:rsidP="4ED586F3">
      <w:pPr>
        <w:jc w:val="both"/>
        <w:rPr>
          <w:rFonts w:ascii="Times New Roman" w:eastAsia="Times New Roman" w:hAnsi="Times New Roman"/>
          <w:i/>
          <w:iCs/>
          <w:sz w:val="24"/>
          <w:szCs w:val="24"/>
        </w:rPr>
      </w:pPr>
      <w:r w:rsidRPr="4ED586F3">
        <w:rPr>
          <w:rFonts w:ascii="Times New Roman" w:eastAsia="Times New Roman" w:hAnsi="Times New Roman"/>
          <w:sz w:val="24"/>
          <w:szCs w:val="24"/>
          <w:lang w:val="fr-FR"/>
        </w:rPr>
        <w:t xml:space="preserve">Toutes les hypothèses à la base des estimations devront être explicités et documentés. </w:t>
      </w:r>
      <w:r w:rsidR="009B410A" w:rsidRPr="4ED586F3">
        <w:rPr>
          <w:rFonts w:ascii="Times New Roman" w:eastAsia="Times New Roman" w:hAnsi="Times New Roman"/>
          <w:sz w:val="24"/>
          <w:szCs w:val="24"/>
          <w:lang w:val="fr-FR"/>
        </w:rPr>
        <w:t>La p</w:t>
      </w:r>
      <w:r w:rsidRPr="4ED586F3">
        <w:rPr>
          <w:rFonts w:ascii="Times New Roman" w:eastAsia="Times New Roman" w:hAnsi="Times New Roman"/>
          <w:sz w:val="24"/>
          <w:szCs w:val="24"/>
          <w:lang w:val="fr-FR"/>
        </w:rPr>
        <w:t xml:space="preserve">artie </w:t>
      </w:r>
      <w:r w:rsidR="009B410A" w:rsidRPr="4ED586F3">
        <w:rPr>
          <w:rFonts w:ascii="Times New Roman" w:eastAsia="Times New Roman" w:hAnsi="Times New Roman"/>
          <w:sz w:val="24"/>
          <w:szCs w:val="24"/>
          <w:lang w:val="fr-FR"/>
        </w:rPr>
        <w:t>financière devra spécifier clairement la devise utilisé</w:t>
      </w:r>
      <w:r w:rsidR="00595A3B" w:rsidRPr="4ED586F3">
        <w:rPr>
          <w:rFonts w:ascii="Times New Roman" w:eastAsia="Times New Roman" w:hAnsi="Times New Roman"/>
          <w:sz w:val="24"/>
          <w:szCs w:val="24"/>
          <w:lang w:val="fr-FR"/>
        </w:rPr>
        <w:t>e</w:t>
      </w:r>
      <w:r w:rsidR="009B410A" w:rsidRPr="4ED586F3">
        <w:rPr>
          <w:rFonts w:ascii="Times New Roman" w:eastAsia="Times New Roman" w:hAnsi="Times New Roman"/>
          <w:sz w:val="24"/>
          <w:szCs w:val="24"/>
          <w:lang w:val="fr-FR"/>
        </w:rPr>
        <w:t xml:space="preserve"> </w:t>
      </w:r>
      <w:r w:rsidRPr="4ED586F3">
        <w:rPr>
          <w:rFonts w:ascii="Times New Roman" w:eastAsia="Times New Roman" w:hAnsi="Times New Roman"/>
          <w:sz w:val="24"/>
          <w:szCs w:val="24"/>
          <w:lang w:val="fr-FR"/>
        </w:rPr>
        <w:t>(</w:t>
      </w:r>
      <w:r w:rsidR="009B410A" w:rsidRPr="4ED586F3">
        <w:rPr>
          <w:rFonts w:ascii="Times New Roman" w:eastAsia="Times New Roman" w:hAnsi="Times New Roman"/>
          <w:sz w:val="24"/>
          <w:szCs w:val="24"/>
          <w:lang w:val="fr-FR"/>
        </w:rPr>
        <w:t>qui devrait être soit la devise locale dans laquelle seront effectué</w:t>
      </w:r>
      <w:r w:rsidR="00675CE8" w:rsidRPr="4ED586F3">
        <w:rPr>
          <w:rFonts w:ascii="Times New Roman" w:eastAsia="Times New Roman" w:hAnsi="Times New Roman"/>
          <w:sz w:val="24"/>
          <w:szCs w:val="24"/>
          <w:lang w:val="fr-FR"/>
        </w:rPr>
        <w:t>es</w:t>
      </w:r>
      <w:r w:rsidR="009B410A" w:rsidRPr="4ED586F3">
        <w:rPr>
          <w:rFonts w:ascii="Times New Roman" w:eastAsia="Times New Roman" w:hAnsi="Times New Roman"/>
          <w:sz w:val="24"/>
          <w:szCs w:val="24"/>
          <w:lang w:val="fr-FR"/>
        </w:rPr>
        <w:t xml:space="preserve"> la majorité des dépenses</w:t>
      </w:r>
      <w:r w:rsidRPr="4ED586F3">
        <w:rPr>
          <w:rFonts w:ascii="Times New Roman" w:eastAsia="Times New Roman" w:hAnsi="Times New Roman"/>
          <w:sz w:val="24"/>
          <w:szCs w:val="24"/>
          <w:lang w:val="fr-FR"/>
        </w:rPr>
        <w:t>, soit le dollar des États-Unis dans le cas des activités réparties dans plusieurs pays)</w:t>
      </w:r>
      <w:r w:rsidR="009B410A" w:rsidRPr="4ED586F3">
        <w:rPr>
          <w:rFonts w:ascii="Times New Roman" w:eastAsia="Times New Roman" w:hAnsi="Times New Roman"/>
          <w:sz w:val="24"/>
          <w:szCs w:val="24"/>
          <w:lang w:val="fr-FR"/>
        </w:rPr>
        <w:t xml:space="preserve">. </w:t>
      </w:r>
      <w:r w:rsidR="00D73270" w:rsidRPr="4ED586F3">
        <w:rPr>
          <w:rFonts w:ascii="Times New Roman" w:eastAsia="Times New Roman" w:hAnsi="Times New Roman"/>
          <w:i/>
          <w:iCs/>
          <w:sz w:val="24"/>
          <w:szCs w:val="24"/>
        </w:rPr>
        <w:t xml:space="preserve"> </w:t>
      </w:r>
    </w:p>
    <w:p w14:paraId="1FF740B4" w14:textId="77777777" w:rsidR="002C1BE5" w:rsidRPr="006E7EB6" w:rsidRDefault="002C1BE5" w:rsidP="3735B6D1">
      <w:pPr>
        <w:rPr>
          <w:rFonts w:ascii="Times New Roman" w:eastAsia="Times New Roman" w:hAnsi="Times New Roman"/>
          <w:sz w:val="24"/>
          <w:szCs w:val="24"/>
          <w:lang w:val="fr-FR"/>
        </w:rPr>
      </w:pPr>
    </w:p>
    <w:p w14:paraId="6B7A0032" w14:textId="77777777" w:rsidR="00987B91" w:rsidRPr="006E7EB6" w:rsidRDefault="00D73270" w:rsidP="3735B6D1">
      <w:r w:rsidRPr="4ED586F3">
        <w:rPr>
          <w:rFonts w:ascii="Times New Roman" w:eastAsia="Times New Roman" w:hAnsi="Times New Roman"/>
          <w:sz w:val="24"/>
          <w:szCs w:val="24"/>
          <w:lang w:val="fr-FR"/>
        </w:rPr>
        <w:t xml:space="preserve"> </w:t>
      </w:r>
      <w:r w:rsidR="008B1565" w:rsidRPr="4ED586F3">
        <w:rPr>
          <w:rFonts w:ascii="Times New Roman" w:eastAsia="Times New Roman" w:hAnsi="Times New Roman"/>
          <w:b/>
          <w:bCs/>
          <w:sz w:val="24"/>
          <w:szCs w:val="24"/>
          <w:lang w:val="fr-FR"/>
        </w:rPr>
        <w:t xml:space="preserve">IV. </w:t>
      </w:r>
      <w:r w:rsidR="009D5D99" w:rsidRPr="4ED586F3">
        <w:rPr>
          <w:rFonts w:ascii="Times New Roman" w:eastAsia="Times New Roman" w:hAnsi="Times New Roman"/>
          <w:b/>
          <w:bCs/>
          <w:sz w:val="24"/>
          <w:szCs w:val="24"/>
          <w:u w:val="single"/>
          <w:lang w:val="fr-FR"/>
        </w:rPr>
        <w:t>Évaluation</w:t>
      </w:r>
    </w:p>
    <w:p w14:paraId="426670F4" w14:textId="7FE61742" w:rsidR="009D5D99" w:rsidRPr="006E7EB6" w:rsidRDefault="3CB060AF" w:rsidP="00303476">
      <w:pPr>
        <w:spacing w:after="0" w:line="300" w:lineRule="auto"/>
        <w:rPr>
          <w:rFonts w:ascii="Times New Roman" w:eastAsia="Times New Roman" w:hAnsi="Times New Roman"/>
          <w:sz w:val="24"/>
          <w:szCs w:val="24"/>
          <w:lang w:val="fr-FR"/>
        </w:rPr>
      </w:pPr>
      <w:r w:rsidRPr="00303476">
        <w:rPr>
          <w:rFonts w:ascii="Times New Roman" w:eastAsia="Times New Roman" w:hAnsi="Times New Roman"/>
          <w:sz w:val="24"/>
          <w:szCs w:val="24"/>
          <w:lang w:val="fr-FR"/>
        </w:rPr>
        <w:t>Les propositions seront d'abord examinées afin de vérifier leur conformité aux exigences obligatoires et aux critères d'éligibilité définis dans le présent appel d'offres. Ces exigences seront évaluées selon une méthode « succès/échec » (conforme/non conforme). Seules les propositions jugées conformes pour l'ensemble des exigences obligatoires seront admises à l'évaluation technique et financière</w:t>
      </w:r>
      <w:r w:rsidR="743B7520" w:rsidRPr="00303476">
        <w:rPr>
          <w:rFonts w:ascii="Times New Roman" w:eastAsia="Times New Roman" w:hAnsi="Times New Roman"/>
          <w:sz w:val="24"/>
          <w:szCs w:val="24"/>
          <w:lang w:val="fr-FR"/>
        </w:rPr>
        <w:t>.</w:t>
      </w:r>
    </w:p>
    <w:p w14:paraId="6F0824F8" w14:textId="39DE0E95" w:rsidR="009D5D99" w:rsidRPr="006E7EB6" w:rsidRDefault="009D5D99" w:rsidP="3735B6D1">
      <w:pPr>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 xml:space="preserve">La FAO se réserve le droit de disqualifier des entreprises dont les prestations antérieures ont été </w:t>
      </w:r>
      <w:r w:rsidR="2C90ECCB" w:rsidRPr="4ED586F3">
        <w:rPr>
          <w:rFonts w:ascii="Times New Roman" w:eastAsia="Times New Roman" w:hAnsi="Times New Roman"/>
          <w:sz w:val="24"/>
          <w:szCs w:val="24"/>
          <w:lang w:val="fr-FR"/>
        </w:rPr>
        <w:t>mauvaises :</w:t>
      </w:r>
      <w:r w:rsidRPr="4ED586F3">
        <w:rPr>
          <w:rFonts w:ascii="Times New Roman" w:eastAsia="Times New Roman" w:hAnsi="Times New Roman"/>
          <w:sz w:val="24"/>
          <w:szCs w:val="24"/>
          <w:lang w:val="fr-FR"/>
        </w:rPr>
        <w:t xml:space="preserve"> biens ou services de mauvaise qualité, retard de livraison ou prestations n'ayant pas donné satisfaction, par exemple. La FAO se réserve aussi le droit de mener des discussions ou négociations supplémentaires avec le soumissionnaire avant de conclure un Accord.</w:t>
      </w:r>
    </w:p>
    <w:p w14:paraId="267F2040" w14:textId="77777777" w:rsidR="009D5D99" w:rsidRPr="006E7EB6" w:rsidRDefault="00E672B0" w:rsidP="3735B6D1">
      <w:pPr>
        <w:rPr>
          <w:rFonts w:ascii="Times New Roman" w:eastAsia="Times New Roman" w:hAnsi="Times New Roman"/>
          <w:b/>
          <w:bCs/>
          <w:spacing w:val="-2"/>
          <w:sz w:val="24"/>
          <w:szCs w:val="24"/>
          <w:u w:val="single"/>
          <w:lang w:val="fr-FR"/>
        </w:rPr>
      </w:pPr>
      <w:r w:rsidRPr="3735B6D1">
        <w:rPr>
          <w:rFonts w:ascii="Times New Roman" w:eastAsia="Times New Roman" w:hAnsi="Times New Roman"/>
          <w:b/>
          <w:bCs/>
          <w:spacing w:val="-2"/>
          <w:sz w:val="24"/>
          <w:szCs w:val="24"/>
          <w:u w:val="single"/>
          <w:lang w:val="fr-FR"/>
        </w:rPr>
        <w:t>Clauses impératives</w:t>
      </w:r>
    </w:p>
    <w:p w14:paraId="76050F4A" w14:textId="26C48314" w:rsidR="00E672B0" w:rsidRPr="006E7EB6" w:rsidRDefault="00E672B0" w:rsidP="3735B6D1">
      <w:pPr>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Votre proposition sera considérée uniquement dans la mesure où la proposition et votre Organisation respectent les prescriptions minimales </w:t>
      </w:r>
      <w:r w:rsidR="7210E277" w:rsidRPr="3735B6D1">
        <w:rPr>
          <w:rFonts w:ascii="Times New Roman" w:eastAsia="Times New Roman" w:hAnsi="Times New Roman"/>
          <w:sz w:val="24"/>
          <w:szCs w:val="24"/>
          <w:lang w:val="fr-FR"/>
        </w:rPr>
        <w:t>suivantes :</w:t>
      </w:r>
    </w:p>
    <w:p w14:paraId="3B287422" w14:textId="77777777" w:rsidR="00E672B0" w:rsidRPr="006E7EB6" w:rsidRDefault="00E672B0" w:rsidP="3735B6D1">
      <w:pPr>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1. Fournir une </w:t>
      </w:r>
      <w:r w:rsidR="002549FA" w:rsidRPr="3735B6D1">
        <w:rPr>
          <w:rFonts w:ascii="Times New Roman" w:eastAsia="Times New Roman" w:hAnsi="Times New Roman"/>
          <w:sz w:val="24"/>
          <w:szCs w:val="24"/>
          <w:lang w:val="fr-FR"/>
        </w:rPr>
        <w:t>acceptation expresse et par écrit des conditions applicables aux Protocoles d’A</w:t>
      </w:r>
      <w:r w:rsidRPr="3735B6D1">
        <w:rPr>
          <w:rFonts w:ascii="Times New Roman" w:eastAsia="Times New Roman" w:hAnsi="Times New Roman"/>
          <w:sz w:val="24"/>
          <w:szCs w:val="24"/>
          <w:lang w:val="fr-FR"/>
        </w:rPr>
        <w:t xml:space="preserve">ccord </w:t>
      </w:r>
      <w:r w:rsidR="002549FA" w:rsidRPr="3735B6D1">
        <w:rPr>
          <w:rFonts w:ascii="Times New Roman" w:eastAsia="Times New Roman" w:hAnsi="Times New Roman"/>
          <w:sz w:val="24"/>
          <w:szCs w:val="24"/>
          <w:lang w:val="fr-FR"/>
        </w:rPr>
        <w:t>d</w:t>
      </w:r>
      <w:r w:rsidRPr="3735B6D1">
        <w:rPr>
          <w:rFonts w:ascii="Times New Roman" w:eastAsia="Times New Roman" w:hAnsi="Times New Roman"/>
          <w:sz w:val="24"/>
          <w:szCs w:val="24"/>
          <w:lang w:val="fr-FR"/>
        </w:rPr>
        <w:t>e la FAO tels comme elles sont rédigées dans</w:t>
      </w:r>
      <w:r w:rsidR="002549FA" w:rsidRPr="3735B6D1">
        <w:rPr>
          <w:rFonts w:ascii="Times New Roman" w:eastAsia="Times New Roman" w:hAnsi="Times New Roman"/>
          <w:sz w:val="24"/>
          <w:szCs w:val="24"/>
          <w:lang w:val="fr-FR"/>
        </w:rPr>
        <w:t xml:space="preserve"> le modèle joint à l’A</w:t>
      </w:r>
      <w:r w:rsidR="00FC0CE0" w:rsidRPr="3735B6D1">
        <w:rPr>
          <w:rFonts w:ascii="Times New Roman" w:eastAsia="Times New Roman" w:hAnsi="Times New Roman"/>
          <w:sz w:val="24"/>
          <w:szCs w:val="24"/>
          <w:lang w:val="fr-FR"/>
        </w:rPr>
        <w:t>nnexe I</w:t>
      </w:r>
      <w:r w:rsidR="002549FA" w:rsidRPr="3735B6D1">
        <w:rPr>
          <w:rFonts w:ascii="Times New Roman" w:eastAsia="Times New Roman" w:hAnsi="Times New Roman"/>
          <w:sz w:val="24"/>
          <w:szCs w:val="24"/>
          <w:lang w:val="fr-FR"/>
        </w:rPr>
        <w:t xml:space="preserve"> </w:t>
      </w:r>
      <w:r w:rsidRPr="3735B6D1">
        <w:rPr>
          <w:rFonts w:ascii="Times New Roman" w:eastAsia="Times New Roman" w:hAnsi="Times New Roman"/>
          <w:sz w:val="24"/>
          <w:szCs w:val="24"/>
          <w:lang w:val="fr-FR"/>
        </w:rPr>
        <w:t>de ce document.</w:t>
      </w:r>
    </w:p>
    <w:p w14:paraId="19FC05B6" w14:textId="77777777" w:rsidR="00E672B0" w:rsidRPr="006E7EB6" w:rsidRDefault="00E672B0"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2. Fournir </w:t>
      </w:r>
      <w:r w:rsidR="007A3082" w:rsidRPr="3735B6D1">
        <w:rPr>
          <w:rFonts w:ascii="Times New Roman" w:eastAsia="Times New Roman" w:hAnsi="Times New Roman"/>
          <w:sz w:val="24"/>
          <w:szCs w:val="24"/>
          <w:lang w:val="fr-FR"/>
        </w:rPr>
        <w:t>une preuve formelle du statut juridique de votre organisation afin de</w:t>
      </w:r>
      <w:r w:rsidRPr="3735B6D1">
        <w:rPr>
          <w:rFonts w:ascii="Times New Roman" w:eastAsia="Times New Roman" w:hAnsi="Times New Roman"/>
          <w:sz w:val="24"/>
          <w:szCs w:val="24"/>
          <w:lang w:val="fr-FR"/>
        </w:rPr>
        <w:t xml:space="preserve"> démontre</w:t>
      </w:r>
      <w:r w:rsidR="007A3082" w:rsidRPr="3735B6D1">
        <w:rPr>
          <w:rFonts w:ascii="Times New Roman" w:eastAsia="Times New Roman" w:hAnsi="Times New Roman"/>
          <w:sz w:val="24"/>
          <w:szCs w:val="24"/>
          <w:lang w:val="fr-FR"/>
        </w:rPr>
        <w:t>r l’éligibilité pour signer des Protocoles d’A</w:t>
      </w:r>
      <w:r w:rsidRPr="3735B6D1">
        <w:rPr>
          <w:rFonts w:ascii="Times New Roman" w:eastAsia="Times New Roman" w:hAnsi="Times New Roman"/>
          <w:sz w:val="24"/>
          <w:szCs w:val="24"/>
          <w:lang w:val="fr-FR"/>
        </w:rPr>
        <w:t xml:space="preserve">ccord avec la FAO, y compris le certificat d'enregistrement émis par les autorités compétentes de votre pays. </w:t>
      </w:r>
    </w:p>
    <w:p w14:paraId="7473C3EC" w14:textId="48E96A85" w:rsidR="00A07A4A" w:rsidRPr="006E7EB6" w:rsidRDefault="1216B772" w:rsidP="3735B6D1">
      <w:pPr>
        <w:rPr>
          <w:rFonts w:ascii="Times New Roman" w:eastAsia="Times New Roman" w:hAnsi="Times New Roman"/>
          <w:sz w:val="24"/>
          <w:szCs w:val="24"/>
          <w:lang w:val="fr-FR"/>
        </w:rPr>
      </w:pPr>
      <w:r w:rsidRPr="299AAB9C">
        <w:rPr>
          <w:rFonts w:ascii="Times New Roman" w:eastAsia="Times New Roman" w:hAnsi="Times New Roman"/>
          <w:sz w:val="24"/>
          <w:szCs w:val="24"/>
          <w:lang w:val="fr-FR"/>
        </w:rPr>
        <w:t xml:space="preserve">3. </w:t>
      </w:r>
      <w:r w:rsidR="2F5B538E" w:rsidRPr="299AAB9C">
        <w:rPr>
          <w:rFonts w:ascii="Times New Roman" w:eastAsia="Times New Roman" w:hAnsi="Times New Roman"/>
          <w:sz w:val="24"/>
          <w:szCs w:val="24"/>
          <w:lang w:val="fr-FR"/>
        </w:rPr>
        <w:t>Fournir, a minima, les curriculums vitae des membres du personnel suivants constituant l’équipe du Soumissionnaire</w:t>
      </w:r>
      <w:r w:rsidR="00FA1F40" w:rsidRPr="299AAB9C">
        <w:rPr>
          <w:rFonts w:ascii="Times New Roman" w:eastAsia="Times New Roman" w:hAnsi="Times New Roman"/>
          <w:sz w:val="24"/>
          <w:szCs w:val="24"/>
          <w:lang w:val="fr-FR"/>
        </w:rPr>
        <w:t xml:space="preserve"> (cf. </w:t>
      </w:r>
      <w:r w:rsidR="00492593" w:rsidRPr="299AAB9C">
        <w:rPr>
          <w:rFonts w:ascii="Times New Roman" w:eastAsia="Times New Roman" w:hAnsi="Times New Roman"/>
          <w:sz w:val="24"/>
          <w:szCs w:val="24"/>
          <w:lang w:val="fr-FR"/>
        </w:rPr>
        <w:t>Appendice</w:t>
      </w:r>
      <w:r w:rsidR="00FA1F40" w:rsidRPr="299AAB9C">
        <w:rPr>
          <w:rFonts w:ascii="Times New Roman" w:eastAsia="Times New Roman" w:hAnsi="Times New Roman"/>
          <w:sz w:val="24"/>
          <w:szCs w:val="24"/>
          <w:lang w:val="fr-FR"/>
        </w:rPr>
        <w:t xml:space="preserve"> B)</w:t>
      </w:r>
      <w:r w:rsidRPr="299AAB9C">
        <w:rPr>
          <w:rFonts w:ascii="Times New Roman" w:eastAsia="Times New Roman" w:hAnsi="Times New Roman"/>
          <w:sz w:val="24"/>
          <w:szCs w:val="24"/>
          <w:lang w:val="fr-FR"/>
        </w:rPr>
        <w:t>:</w:t>
      </w:r>
    </w:p>
    <w:p w14:paraId="62A2E965" w14:textId="77777777" w:rsidR="008C7087" w:rsidRDefault="352D10E1" w:rsidP="31EA0427">
      <w:pPr>
        <w:spacing w:after="320" w:line="300" w:lineRule="auto"/>
        <w:contextualSpacing/>
        <w:jc w:val="both"/>
        <w:rPr>
          <w:rFonts w:ascii="Times New Roman" w:eastAsia="Times New Roman" w:hAnsi="Times New Roman"/>
          <w:noProof/>
          <w:sz w:val="24"/>
          <w:szCs w:val="24"/>
          <w:lang w:val="fr-FR" w:eastAsia="en-GB"/>
        </w:rPr>
      </w:pPr>
      <w:r w:rsidRPr="31EA0427">
        <w:rPr>
          <w:rFonts w:ascii="Times New Roman" w:eastAsia="Times New Roman" w:hAnsi="Times New Roman"/>
          <w:noProof/>
          <w:sz w:val="24"/>
          <w:szCs w:val="24"/>
          <w:lang w:val="fr-FR" w:eastAsia="en-GB"/>
        </w:rPr>
        <w:t xml:space="preserve">- </w:t>
      </w:r>
      <w:r w:rsidR="683E3371" w:rsidRPr="31EA0427">
        <w:rPr>
          <w:rFonts w:ascii="Times New Roman" w:eastAsia="Times New Roman" w:hAnsi="Times New Roman"/>
          <w:noProof/>
          <w:sz w:val="24"/>
          <w:szCs w:val="24"/>
          <w:lang w:val="fr-FR" w:eastAsia="en-GB"/>
        </w:rPr>
        <w:t>Chef(fe) d'équipe</w:t>
      </w:r>
    </w:p>
    <w:p w14:paraId="76991D19" w14:textId="3A9A1C17" w:rsidR="008C7087" w:rsidRDefault="352D10E1" w:rsidP="31EA0427">
      <w:pPr>
        <w:spacing w:after="320" w:line="300" w:lineRule="auto"/>
        <w:contextualSpacing/>
        <w:jc w:val="both"/>
        <w:rPr>
          <w:rFonts w:ascii="Times New Roman" w:eastAsia="Times New Roman" w:hAnsi="Times New Roman"/>
          <w:noProof/>
          <w:sz w:val="24"/>
          <w:szCs w:val="24"/>
          <w:lang w:val="fr-FR" w:eastAsia="en-GB"/>
        </w:rPr>
      </w:pPr>
      <w:r w:rsidRPr="31EA0427">
        <w:rPr>
          <w:rFonts w:ascii="Times New Roman" w:eastAsia="Times New Roman" w:hAnsi="Times New Roman"/>
          <w:noProof/>
          <w:sz w:val="24"/>
          <w:szCs w:val="24"/>
          <w:lang w:val="fr-FR" w:eastAsia="en-GB"/>
        </w:rPr>
        <w:t xml:space="preserve">- </w:t>
      </w:r>
      <w:r w:rsidR="683E3371" w:rsidRPr="31EA0427">
        <w:rPr>
          <w:rFonts w:ascii="Times New Roman" w:eastAsia="Times New Roman" w:hAnsi="Times New Roman"/>
          <w:noProof/>
          <w:sz w:val="24"/>
          <w:szCs w:val="24"/>
          <w:lang w:val="fr-FR" w:eastAsia="en-GB"/>
        </w:rPr>
        <w:t>Spécialiste mobilisation des ressources</w:t>
      </w:r>
    </w:p>
    <w:p w14:paraId="18302667" w14:textId="659D7E85" w:rsidR="00A07A4A" w:rsidRPr="00303476" w:rsidRDefault="352D10E1" w:rsidP="31EA0427">
      <w:pPr>
        <w:spacing w:after="320" w:line="300" w:lineRule="auto"/>
        <w:contextualSpacing/>
        <w:jc w:val="both"/>
        <w:rPr>
          <w:rFonts w:ascii="Times New Roman" w:eastAsia="Times New Roman" w:hAnsi="Times New Roman"/>
          <w:noProof/>
          <w:sz w:val="24"/>
          <w:szCs w:val="24"/>
          <w:lang w:val="fr-FR" w:eastAsia="en-GB"/>
        </w:rPr>
      </w:pPr>
      <w:r w:rsidRPr="31EA0427">
        <w:rPr>
          <w:rFonts w:ascii="Times New Roman" w:eastAsia="Times New Roman" w:hAnsi="Times New Roman"/>
          <w:noProof/>
          <w:sz w:val="24"/>
          <w:szCs w:val="24"/>
          <w:lang w:val="fr-FR" w:eastAsia="en-GB"/>
        </w:rPr>
        <w:t xml:space="preserve">- </w:t>
      </w:r>
      <w:r w:rsidR="683E3371" w:rsidRPr="31EA0427">
        <w:rPr>
          <w:rFonts w:ascii="Times New Roman" w:eastAsia="Times New Roman" w:hAnsi="Times New Roman"/>
          <w:noProof/>
          <w:sz w:val="24"/>
          <w:szCs w:val="24"/>
          <w:lang w:val="fr-FR" w:eastAsia="en-GB"/>
        </w:rPr>
        <w:t>Spécialiste communication.</w:t>
      </w:r>
    </w:p>
    <w:p w14:paraId="0A3E0607" w14:textId="77777777" w:rsidR="00A07A4A" w:rsidRPr="006E7EB6" w:rsidRDefault="00A07A4A" w:rsidP="3735B6D1">
      <w:pPr>
        <w:spacing w:after="0" w:line="240" w:lineRule="auto"/>
        <w:ind w:left="990"/>
        <w:rPr>
          <w:rFonts w:ascii="Times New Roman" w:eastAsia="Times New Roman" w:hAnsi="Times New Roman"/>
          <w:noProof/>
          <w:sz w:val="20"/>
          <w:szCs w:val="20"/>
          <w:lang w:val="fr-FR" w:eastAsia="en-GB"/>
        </w:rPr>
      </w:pPr>
      <w:r w:rsidRPr="3735B6D1">
        <w:rPr>
          <w:rFonts w:ascii="Times New Roman" w:eastAsia="Times New Roman" w:hAnsi="Times New Roman"/>
          <w:noProof/>
          <w:sz w:val="20"/>
          <w:szCs w:val="20"/>
          <w:lang w:val="fr-FR" w:eastAsia="en-GB"/>
        </w:rPr>
        <w:t>.</w:t>
      </w:r>
    </w:p>
    <w:p w14:paraId="0879EE66" w14:textId="77777777" w:rsidR="00E672B0" w:rsidRPr="006E7EB6" w:rsidRDefault="00E672B0" w:rsidP="3735B6D1">
      <w:pPr>
        <w:rPr>
          <w:rFonts w:ascii="Times New Roman" w:eastAsia="Times New Roman" w:hAnsi="Times New Roman"/>
          <w:sz w:val="24"/>
          <w:szCs w:val="24"/>
          <w:lang w:val="fr-FR"/>
        </w:rPr>
      </w:pPr>
    </w:p>
    <w:p w14:paraId="48BB66D7" w14:textId="77777777" w:rsidR="009D5D99" w:rsidRPr="006E7EB6" w:rsidRDefault="000012E2" w:rsidP="3735B6D1">
      <w:pPr>
        <w:rPr>
          <w:rFonts w:ascii="Times New Roman" w:eastAsia="Times New Roman" w:hAnsi="Times New Roman"/>
          <w:b/>
          <w:bCs/>
          <w:sz w:val="24"/>
          <w:szCs w:val="24"/>
          <w:u w:val="single"/>
          <w:lang w:val="fr-FR"/>
        </w:rPr>
      </w:pPr>
      <w:r w:rsidRPr="3735B6D1">
        <w:rPr>
          <w:rFonts w:ascii="Times New Roman" w:eastAsia="Times New Roman" w:hAnsi="Times New Roman"/>
          <w:b/>
          <w:bCs/>
          <w:sz w:val="24"/>
          <w:szCs w:val="24"/>
          <w:u w:val="single"/>
          <w:lang w:val="fr-FR"/>
        </w:rPr>
        <w:t>Critères d'évaluation qualitative</w:t>
      </w:r>
    </w:p>
    <w:p w14:paraId="58653140" w14:textId="46341C49" w:rsidR="00FA225B" w:rsidRPr="006E7EB6" w:rsidRDefault="00987B91"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Votre </w:t>
      </w:r>
      <w:r w:rsidR="00595A3B" w:rsidRPr="3735B6D1">
        <w:rPr>
          <w:rFonts w:ascii="Times New Roman" w:eastAsia="Times New Roman" w:hAnsi="Times New Roman"/>
          <w:sz w:val="24"/>
          <w:szCs w:val="24"/>
          <w:lang w:val="fr-FR"/>
        </w:rPr>
        <w:t>proposition</w:t>
      </w:r>
      <w:r w:rsidRPr="3735B6D1">
        <w:rPr>
          <w:rFonts w:ascii="Times New Roman" w:eastAsia="Times New Roman" w:hAnsi="Times New Roman"/>
          <w:sz w:val="24"/>
          <w:szCs w:val="24"/>
          <w:lang w:val="fr-FR"/>
        </w:rPr>
        <w:t xml:space="preserve"> sera évaluée sur la base des critères </w:t>
      </w:r>
      <w:r w:rsidR="00FA225B" w:rsidRPr="3735B6D1">
        <w:rPr>
          <w:rFonts w:ascii="Times New Roman" w:eastAsia="Times New Roman" w:hAnsi="Times New Roman"/>
          <w:sz w:val="24"/>
          <w:szCs w:val="24"/>
          <w:lang w:val="fr-FR"/>
        </w:rPr>
        <w:t xml:space="preserve">suivants </w:t>
      </w:r>
      <w:r w:rsidR="000012E2" w:rsidRPr="3735B6D1">
        <w:rPr>
          <w:rFonts w:ascii="Times New Roman" w:eastAsia="Times New Roman" w:hAnsi="Times New Roman"/>
          <w:sz w:val="24"/>
          <w:szCs w:val="24"/>
          <w:lang w:val="fr-FR"/>
        </w:rPr>
        <w:t>en utilisant le barème de pondération présenté dans le tableau ci-</w:t>
      </w:r>
      <w:r w:rsidR="00374AE0" w:rsidRPr="3735B6D1">
        <w:rPr>
          <w:rFonts w:ascii="Times New Roman" w:eastAsia="Times New Roman" w:hAnsi="Times New Roman"/>
          <w:sz w:val="24"/>
          <w:szCs w:val="24"/>
          <w:lang w:val="fr-FR"/>
        </w:rPr>
        <w:t>dessous :</w:t>
      </w:r>
    </w:p>
    <w:p w14:paraId="3D1F5AB6" w14:textId="77777777" w:rsidR="00932E13" w:rsidRPr="006E7EB6" w:rsidRDefault="00932E13" w:rsidP="3735B6D1">
      <w:pPr>
        <w:jc w:val="both"/>
        <w:rPr>
          <w:rFonts w:ascii="Times New Roman" w:eastAsia="Times New Roman" w:hAnsi="Times New Roman"/>
          <w:sz w:val="24"/>
          <w:szCs w:val="24"/>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2954"/>
      </w:tblGrid>
      <w:tr w:rsidR="008335C5" w:rsidRPr="006E7EB6" w14:paraId="1D201795" w14:textId="77777777" w:rsidTr="4ED586F3">
        <w:tc>
          <w:tcPr>
            <w:tcW w:w="6062" w:type="dxa"/>
          </w:tcPr>
          <w:p w14:paraId="76E7D89F" w14:textId="77777777" w:rsidR="008335C5" w:rsidRPr="006E7EB6" w:rsidRDefault="00987B91" w:rsidP="3735B6D1">
            <w:pPr>
              <w:spacing w:after="0" w:line="240" w:lineRule="auto"/>
              <w:rPr>
                <w:rFonts w:ascii="Times New Roman" w:eastAsia="Times New Roman" w:hAnsi="Times New Roman"/>
                <w:b/>
                <w:bCs/>
                <w:sz w:val="24"/>
                <w:szCs w:val="24"/>
                <w:lang w:val="fr-FR"/>
              </w:rPr>
            </w:pPr>
            <w:r w:rsidRPr="3735B6D1">
              <w:rPr>
                <w:rFonts w:ascii="Times New Roman" w:eastAsia="Times New Roman" w:hAnsi="Times New Roman"/>
                <w:sz w:val="24"/>
                <w:szCs w:val="24"/>
                <w:lang w:val="fr-FR"/>
              </w:rPr>
              <w:t xml:space="preserve"> </w:t>
            </w:r>
            <w:r w:rsidR="5AA6C876" w:rsidRPr="3735B6D1">
              <w:rPr>
                <w:rFonts w:ascii="Times New Roman" w:eastAsia="Times New Roman" w:hAnsi="Times New Roman"/>
                <w:b/>
                <w:bCs/>
                <w:sz w:val="24"/>
                <w:szCs w:val="24"/>
                <w:lang w:val="fr-FR"/>
              </w:rPr>
              <w:t xml:space="preserve">Critères </w:t>
            </w:r>
          </w:p>
        </w:tc>
        <w:tc>
          <w:tcPr>
            <w:tcW w:w="2954" w:type="dxa"/>
          </w:tcPr>
          <w:p w14:paraId="376E4A2B" w14:textId="77777777" w:rsidR="008335C5" w:rsidRPr="006E7EB6" w:rsidRDefault="2E80CC1B" w:rsidP="3735B6D1">
            <w:pPr>
              <w:spacing w:after="0" w:line="240" w:lineRule="auto"/>
              <w:rPr>
                <w:rFonts w:ascii="Times New Roman" w:eastAsia="Times New Roman" w:hAnsi="Times New Roman"/>
                <w:b/>
                <w:bCs/>
                <w:sz w:val="24"/>
                <w:szCs w:val="24"/>
                <w:lang w:val="fr-FR"/>
              </w:rPr>
            </w:pPr>
            <w:r w:rsidRPr="3735B6D1">
              <w:rPr>
                <w:rFonts w:ascii="Times New Roman" w:eastAsia="Times New Roman" w:hAnsi="Times New Roman"/>
                <w:b/>
                <w:bCs/>
                <w:sz w:val="24"/>
                <w:szCs w:val="24"/>
                <w:lang w:val="fr-FR"/>
              </w:rPr>
              <w:t>P</w:t>
            </w:r>
            <w:r w:rsidR="003C0D7E" w:rsidRPr="3735B6D1">
              <w:rPr>
                <w:rFonts w:ascii="Times New Roman" w:eastAsia="Times New Roman" w:hAnsi="Times New Roman"/>
                <w:b/>
                <w:bCs/>
                <w:sz w:val="24"/>
                <w:szCs w:val="24"/>
                <w:lang w:val="fr-FR"/>
              </w:rPr>
              <w:t>oints</w:t>
            </w:r>
          </w:p>
        </w:tc>
      </w:tr>
      <w:tr w:rsidR="008335C5" w:rsidRPr="006E7EB6" w14:paraId="4888D3C6" w14:textId="77777777" w:rsidTr="4ED586F3">
        <w:tc>
          <w:tcPr>
            <w:tcW w:w="6062" w:type="dxa"/>
          </w:tcPr>
          <w:p w14:paraId="73357F4D" w14:textId="481FCA34" w:rsidR="008335C5" w:rsidRPr="006E7EB6" w:rsidRDefault="009D1617" w:rsidP="3735B6D1">
            <w:pPr>
              <w:spacing w:after="0" w:line="240" w:lineRule="auto"/>
              <w:jc w:val="both"/>
              <w:rPr>
                <w:rFonts w:ascii="Times New Roman" w:eastAsia="Times New Roman" w:hAnsi="Times New Roman"/>
                <w:sz w:val="24"/>
                <w:szCs w:val="24"/>
                <w:lang w:val="fr-FR"/>
              </w:rPr>
            </w:pPr>
            <w:r w:rsidRPr="009D1617">
              <w:rPr>
                <w:rFonts w:ascii="Times New Roman" w:eastAsia="Times New Roman" w:hAnsi="Times New Roman"/>
                <w:sz w:val="24"/>
                <w:szCs w:val="24"/>
                <w:lang w:val="fr-FR"/>
              </w:rPr>
              <w:t>Expertise du soumissionnaire</w:t>
            </w:r>
          </w:p>
        </w:tc>
        <w:tc>
          <w:tcPr>
            <w:tcW w:w="2954" w:type="dxa"/>
          </w:tcPr>
          <w:p w14:paraId="66619472" w14:textId="4A84D7F3" w:rsidR="008335C5" w:rsidRPr="006E7EB6" w:rsidRDefault="009D1617" w:rsidP="3735B6D1">
            <w:pPr>
              <w:spacing w:after="0" w:line="240" w:lineRule="auto"/>
              <w:jc w:val="center"/>
              <w:rPr>
                <w:rFonts w:ascii="Times New Roman" w:eastAsia="Times New Roman" w:hAnsi="Times New Roman"/>
                <w:b/>
                <w:bCs/>
                <w:sz w:val="24"/>
                <w:szCs w:val="24"/>
                <w:u w:val="single"/>
                <w:lang w:val="fr-FR"/>
              </w:rPr>
            </w:pPr>
            <w:r>
              <w:rPr>
                <w:rFonts w:ascii="Times New Roman" w:eastAsia="Times New Roman" w:hAnsi="Times New Roman"/>
                <w:b/>
                <w:bCs/>
                <w:sz w:val="24"/>
                <w:szCs w:val="24"/>
                <w:u w:val="single"/>
                <w:lang w:val="fr-FR"/>
              </w:rPr>
              <w:t>40</w:t>
            </w:r>
          </w:p>
        </w:tc>
      </w:tr>
      <w:tr w:rsidR="008335C5" w:rsidRPr="006E7EB6" w14:paraId="6ED67BDE" w14:textId="77777777" w:rsidTr="4ED586F3">
        <w:tc>
          <w:tcPr>
            <w:tcW w:w="6062" w:type="dxa"/>
          </w:tcPr>
          <w:p w14:paraId="44311E28" w14:textId="1426DA03" w:rsidR="008335C5" w:rsidRPr="006E7EB6" w:rsidRDefault="009D1617" w:rsidP="3735B6D1">
            <w:pPr>
              <w:spacing w:after="0" w:line="240" w:lineRule="auto"/>
              <w:rPr>
                <w:rFonts w:ascii="Times New Roman" w:eastAsia="Times New Roman" w:hAnsi="Times New Roman"/>
                <w:sz w:val="24"/>
                <w:szCs w:val="24"/>
                <w:lang w:val="fr-FR"/>
              </w:rPr>
            </w:pPr>
            <w:r w:rsidRPr="009D1617">
              <w:rPr>
                <w:rFonts w:ascii="Times New Roman" w:eastAsia="Times New Roman" w:hAnsi="Times New Roman"/>
                <w:sz w:val="24"/>
                <w:szCs w:val="24"/>
                <w:lang w:val="fr-FR"/>
              </w:rPr>
              <w:t>Méthodologie</w:t>
            </w:r>
          </w:p>
        </w:tc>
        <w:tc>
          <w:tcPr>
            <w:tcW w:w="2954" w:type="dxa"/>
          </w:tcPr>
          <w:p w14:paraId="2B5ECC75" w14:textId="6BF5DE5E" w:rsidR="008335C5" w:rsidRPr="006E7EB6" w:rsidRDefault="009D1617" w:rsidP="3735B6D1">
            <w:pPr>
              <w:spacing w:after="0" w:line="240" w:lineRule="auto"/>
              <w:jc w:val="center"/>
              <w:rPr>
                <w:rFonts w:ascii="Times New Roman" w:eastAsia="Times New Roman" w:hAnsi="Times New Roman"/>
                <w:b/>
                <w:bCs/>
                <w:sz w:val="24"/>
                <w:szCs w:val="24"/>
                <w:u w:val="single"/>
                <w:lang w:val="fr-FR"/>
              </w:rPr>
            </w:pPr>
            <w:r>
              <w:rPr>
                <w:rFonts w:ascii="Times New Roman" w:eastAsia="Times New Roman" w:hAnsi="Times New Roman"/>
                <w:b/>
                <w:bCs/>
                <w:sz w:val="24"/>
                <w:szCs w:val="24"/>
                <w:u w:val="single"/>
                <w:lang w:val="fr-FR"/>
              </w:rPr>
              <w:t>30</w:t>
            </w:r>
          </w:p>
        </w:tc>
      </w:tr>
      <w:tr w:rsidR="007D2C53" w:rsidRPr="006E7EB6" w14:paraId="68C6FC7F" w14:textId="77777777" w:rsidTr="4ED586F3">
        <w:tc>
          <w:tcPr>
            <w:tcW w:w="6062" w:type="dxa"/>
          </w:tcPr>
          <w:p w14:paraId="355AEBE9" w14:textId="4FA47A4C" w:rsidR="007D2C53" w:rsidRPr="006E7EB6" w:rsidRDefault="009D1617" w:rsidP="3735B6D1">
            <w:pPr>
              <w:spacing w:after="0" w:line="240" w:lineRule="auto"/>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Qualifications du personnel-clé</w:t>
            </w:r>
          </w:p>
        </w:tc>
        <w:tc>
          <w:tcPr>
            <w:tcW w:w="2954" w:type="dxa"/>
          </w:tcPr>
          <w:p w14:paraId="7C1911A6" w14:textId="7BF7CD07" w:rsidR="007D2C53" w:rsidRPr="006E7EB6" w:rsidRDefault="009D1617" w:rsidP="3735B6D1">
            <w:pPr>
              <w:spacing w:after="0" w:line="240" w:lineRule="auto"/>
              <w:jc w:val="center"/>
              <w:rPr>
                <w:rFonts w:ascii="Times New Roman" w:eastAsia="Times New Roman" w:hAnsi="Times New Roman"/>
                <w:b/>
                <w:bCs/>
                <w:sz w:val="24"/>
                <w:szCs w:val="24"/>
                <w:u w:val="single"/>
                <w:lang w:val="fr-FR"/>
              </w:rPr>
            </w:pPr>
            <w:r>
              <w:rPr>
                <w:rFonts w:ascii="Times New Roman" w:eastAsia="Times New Roman" w:hAnsi="Times New Roman"/>
                <w:b/>
                <w:bCs/>
                <w:sz w:val="24"/>
                <w:szCs w:val="24"/>
                <w:u w:val="single"/>
                <w:lang w:val="fr-FR"/>
              </w:rPr>
              <w:t>20</w:t>
            </w:r>
          </w:p>
        </w:tc>
      </w:tr>
      <w:tr w:rsidR="007D2C53" w:rsidRPr="006E7EB6" w14:paraId="3218F11D" w14:textId="77777777" w:rsidTr="4ED586F3">
        <w:tc>
          <w:tcPr>
            <w:tcW w:w="6062" w:type="dxa"/>
          </w:tcPr>
          <w:p w14:paraId="34D18342" w14:textId="68441918" w:rsidR="007D2C53" w:rsidRPr="006E7EB6" w:rsidRDefault="009D1617" w:rsidP="3735B6D1">
            <w:pPr>
              <w:spacing w:after="0" w:line="240" w:lineRule="auto"/>
              <w:rPr>
                <w:rFonts w:ascii="Times New Roman" w:eastAsia="Times New Roman" w:hAnsi="Times New Roman"/>
                <w:sz w:val="24"/>
                <w:szCs w:val="24"/>
                <w:lang w:val="fr-FR"/>
              </w:rPr>
            </w:pPr>
            <w:r w:rsidRPr="009D1617">
              <w:rPr>
                <w:rFonts w:ascii="Times New Roman" w:eastAsia="Times New Roman" w:hAnsi="Times New Roman"/>
                <w:sz w:val="24"/>
                <w:szCs w:val="24"/>
                <w:lang w:val="fr-FR"/>
              </w:rPr>
              <w:t>Expérience pays/région</w:t>
            </w:r>
          </w:p>
        </w:tc>
        <w:tc>
          <w:tcPr>
            <w:tcW w:w="2954" w:type="dxa"/>
          </w:tcPr>
          <w:p w14:paraId="64A53CC3" w14:textId="220CA8AB" w:rsidR="007D2C53" w:rsidRPr="006E7EB6" w:rsidRDefault="7739379A" w:rsidP="3735B6D1">
            <w:pPr>
              <w:spacing w:after="0" w:line="240" w:lineRule="auto"/>
              <w:jc w:val="center"/>
            </w:pPr>
            <w:r w:rsidRPr="4ED586F3">
              <w:rPr>
                <w:rFonts w:ascii="Times New Roman" w:eastAsia="Times New Roman" w:hAnsi="Times New Roman"/>
                <w:b/>
                <w:bCs/>
                <w:sz w:val="24"/>
                <w:szCs w:val="24"/>
                <w:u w:val="single"/>
                <w:lang w:val="fr-FR"/>
              </w:rPr>
              <w:t xml:space="preserve"> 5</w:t>
            </w:r>
          </w:p>
        </w:tc>
      </w:tr>
      <w:tr w:rsidR="31EA0427" w14:paraId="72FAA7A5" w14:textId="77777777" w:rsidTr="4ED586F3">
        <w:trPr>
          <w:trHeight w:val="300"/>
        </w:trPr>
        <w:tc>
          <w:tcPr>
            <w:tcW w:w="6062" w:type="dxa"/>
          </w:tcPr>
          <w:p w14:paraId="5D182C8F" w14:textId="019C0926" w:rsidR="2B0B7B9F" w:rsidRDefault="7739379A" w:rsidP="00303476">
            <w:pPr>
              <w:spacing w:line="240" w:lineRule="auto"/>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Inclusion des femmes dans les activités ou les instances décisionnelles de l'organisation</w:t>
            </w:r>
          </w:p>
        </w:tc>
        <w:tc>
          <w:tcPr>
            <w:tcW w:w="2954" w:type="dxa"/>
          </w:tcPr>
          <w:p w14:paraId="4819BB0F" w14:textId="37F5AB84" w:rsidR="2B0B7B9F" w:rsidRDefault="7739379A" w:rsidP="31EA0427">
            <w:pPr>
              <w:spacing w:line="240" w:lineRule="auto"/>
              <w:jc w:val="center"/>
            </w:pPr>
            <w:r w:rsidRPr="4ED586F3">
              <w:rPr>
                <w:rFonts w:ascii="Times New Roman" w:eastAsia="Times New Roman" w:hAnsi="Times New Roman"/>
                <w:b/>
                <w:bCs/>
                <w:sz w:val="24"/>
                <w:szCs w:val="24"/>
                <w:u w:val="single"/>
                <w:lang w:val="fr-FR"/>
              </w:rPr>
              <w:t>5</w:t>
            </w:r>
          </w:p>
        </w:tc>
      </w:tr>
      <w:tr w:rsidR="00FC5E7A" w:rsidRPr="006E7EB6" w14:paraId="786E4351" w14:textId="77777777" w:rsidTr="4ED586F3">
        <w:tc>
          <w:tcPr>
            <w:tcW w:w="6062" w:type="dxa"/>
          </w:tcPr>
          <w:p w14:paraId="2AA4504A" w14:textId="77777777" w:rsidR="00FC5E7A" w:rsidRPr="006E7EB6" w:rsidRDefault="77096604" w:rsidP="3735B6D1">
            <w:pPr>
              <w:spacing w:after="0" w:line="240" w:lineRule="auto"/>
              <w:rPr>
                <w:rFonts w:ascii="Times New Roman" w:eastAsia="Times New Roman" w:hAnsi="Times New Roman"/>
                <w:b/>
                <w:bCs/>
                <w:sz w:val="24"/>
                <w:szCs w:val="24"/>
                <w:u w:val="single"/>
                <w:lang w:val="fr-FR"/>
              </w:rPr>
            </w:pPr>
            <w:r w:rsidRPr="3735B6D1">
              <w:rPr>
                <w:rFonts w:ascii="Times New Roman" w:eastAsia="Times New Roman" w:hAnsi="Times New Roman"/>
                <w:b/>
                <w:bCs/>
                <w:sz w:val="24"/>
                <w:szCs w:val="24"/>
                <w:u w:val="single"/>
                <w:lang w:val="fr-FR"/>
              </w:rPr>
              <w:t>Totale Partie Technique</w:t>
            </w:r>
          </w:p>
        </w:tc>
        <w:tc>
          <w:tcPr>
            <w:tcW w:w="2954" w:type="dxa"/>
          </w:tcPr>
          <w:p w14:paraId="7CA8F28F" w14:textId="77777777" w:rsidR="00FC5E7A" w:rsidRPr="006E7EB6" w:rsidRDefault="77096604" w:rsidP="3735B6D1">
            <w:pPr>
              <w:spacing w:after="0" w:line="240" w:lineRule="auto"/>
              <w:jc w:val="center"/>
              <w:rPr>
                <w:rFonts w:ascii="Times New Roman" w:eastAsia="Times New Roman" w:hAnsi="Times New Roman"/>
                <w:b/>
                <w:bCs/>
                <w:sz w:val="24"/>
                <w:szCs w:val="24"/>
                <w:u w:val="single"/>
                <w:lang w:val="fr-FR"/>
              </w:rPr>
            </w:pPr>
            <w:r w:rsidRPr="3735B6D1">
              <w:rPr>
                <w:rFonts w:ascii="Times New Roman" w:eastAsia="Times New Roman" w:hAnsi="Times New Roman"/>
                <w:sz w:val="24"/>
                <w:szCs w:val="24"/>
                <w:lang w:val="fr-FR"/>
              </w:rPr>
              <w:t>[70 sur 100 proposé]</w:t>
            </w:r>
          </w:p>
        </w:tc>
      </w:tr>
      <w:tr w:rsidR="008335C5" w:rsidRPr="006E7EB6" w14:paraId="3AC29DC1" w14:textId="77777777" w:rsidTr="4ED586F3">
        <w:tc>
          <w:tcPr>
            <w:tcW w:w="6062" w:type="dxa"/>
          </w:tcPr>
          <w:p w14:paraId="391985DE" w14:textId="77777777" w:rsidR="008335C5" w:rsidRPr="006E7EB6" w:rsidRDefault="77096604" w:rsidP="3735B6D1">
            <w:pPr>
              <w:spacing w:after="0" w:line="240" w:lineRule="auto"/>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Partie</w:t>
            </w:r>
            <w:r w:rsidR="003C0D7E" w:rsidRPr="3735B6D1">
              <w:rPr>
                <w:rFonts w:ascii="Times New Roman" w:eastAsia="Times New Roman" w:hAnsi="Times New Roman"/>
                <w:sz w:val="24"/>
                <w:szCs w:val="24"/>
                <w:lang w:val="fr-FR"/>
              </w:rPr>
              <w:t xml:space="preserve"> financière *</w:t>
            </w:r>
          </w:p>
        </w:tc>
        <w:tc>
          <w:tcPr>
            <w:tcW w:w="2954" w:type="dxa"/>
          </w:tcPr>
          <w:p w14:paraId="233170D7" w14:textId="77777777" w:rsidR="008335C5" w:rsidRPr="006E7EB6" w:rsidRDefault="003C0D7E" w:rsidP="3735B6D1">
            <w:pPr>
              <w:spacing w:after="0" w:line="240" w:lineRule="auto"/>
              <w:jc w:val="center"/>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[30 sur 100 proposé]</w:t>
            </w:r>
          </w:p>
        </w:tc>
      </w:tr>
      <w:tr w:rsidR="008335C5" w:rsidRPr="006E7EB6" w14:paraId="1CFAC365" w14:textId="77777777" w:rsidTr="4ED586F3">
        <w:tc>
          <w:tcPr>
            <w:tcW w:w="6062" w:type="dxa"/>
          </w:tcPr>
          <w:p w14:paraId="572AD10D" w14:textId="77777777" w:rsidR="008335C5" w:rsidRPr="006E7EB6" w:rsidRDefault="77096604" w:rsidP="3735B6D1">
            <w:pPr>
              <w:spacing w:after="0" w:line="240" w:lineRule="auto"/>
              <w:rPr>
                <w:rFonts w:ascii="Times New Roman" w:eastAsia="Times New Roman" w:hAnsi="Times New Roman"/>
                <w:b/>
                <w:bCs/>
                <w:sz w:val="24"/>
                <w:szCs w:val="24"/>
                <w:u w:val="single"/>
                <w:lang w:val="fr-FR"/>
              </w:rPr>
            </w:pPr>
            <w:r w:rsidRPr="3735B6D1">
              <w:rPr>
                <w:rFonts w:ascii="Times New Roman" w:eastAsia="Times New Roman" w:hAnsi="Times New Roman"/>
                <w:b/>
                <w:bCs/>
                <w:sz w:val="24"/>
                <w:szCs w:val="24"/>
                <w:u w:val="single"/>
                <w:lang w:val="fr-FR"/>
              </w:rPr>
              <w:t xml:space="preserve">Score total (technique + financière) </w:t>
            </w:r>
          </w:p>
        </w:tc>
        <w:tc>
          <w:tcPr>
            <w:tcW w:w="2954" w:type="dxa"/>
          </w:tcPr>
          <w:p w14:paraId="20A2B4B2" w14:textId="77777777" w:rsidR="008335C5" w:rsidRPr="006E7EB6" w:rsidRDefault="77096604" w:rsidP="3735B6D1">
            <w:pPr>
              <w:spacing w:after="0" w:line="240" w:lineRule="auto"/>
              <w:jc w:val="center"/>
              <w:rPr>
                <w:rFonts w:ascii="Times New Roman" w:eastAsia="Times New Roman" w:hAnsi="Times New Roman"/>
                <w:b/>
                <w:bCs/>
                <w:sz w:val="24"/>
                <w:szCs w:val="24"/>
                <w:lang w:val="fr-FR"/>
              </w:rPr>
            </w:pPr>
            <w:r w:rsidRPr="3735B6D1">
              <w:rPr>
                <w:rFonts w:ascii="Times New Roman" w:eastAsia="Times New Roman" w:hAnsi="Times New Roman"/>
                <w:b/>
                <w:bCs/>
                <w:sz w:val="24"/>
                <w:szCs w:val="24"/>
                <w:lang w:val="fr-FR"/>
              </w:rPr>
              <w:t>100</w:t>
            </w:r>
          </w:p>
        </w:tc>
      </w:tr>
    </w:tbl>
    <w:p w14:paraId="39BDAC8F" w14:textId="3D0A356F" w:rsidR="004F69C1" w:rsidRDefault="215A0DE1" w:rsidP="31EA0427">
      <w:pPr>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 xml:space="preserve">Les propositions techniques seront évaluées </w:t>
      </w:r>
      <w:r w:rsidR="7F2CBCBD" w:rsidRPr="4ED586F3">
        <w:rPr>
          <w:rFonts w:ascii="Times New Roman" w:eastAsia="Times New Roman" w:hAnsi="Times New Roman"/>
          <w:sz w:val="24"/>
          <w:szCs w:val="24"/>
          <w:lang w:val="fr-FR"/>
        </w:rPr>
        <w:t xml:space="preserve">en premier </w:t>
      </w:r>
      <w:r w:rsidRPr="4ED586F3">
        <w:rPr>
          <w:rFonts w:ascii="Times New Roman" w:eastAsia="Times New Roman" w:hAnsi="Times New Roman"/>
          <w:sz w:val="24"/>
          <w:szCs w:val="24"/>
          <w:lang w:val="fr-FR"/>
        </w:rPr>
        <w:t xml:space="preserve">et </w:t>
      </w:r>
      <w:r w:rsidR="7F2CBCBD" w:rsidRPr="4ED586F3">
        <w:rPr>
          <w:rFonts w:ascii="Times New Roman" w:eastAsia="Times New Roman" w:hAnsi="Times New Roman"/>
          <w:sz w:val="24"/>
          <w:szCs w:val="24"/>
          <w:lang w:val="fr-FR"/>
        </w:rPr>
        <w:t xml:space="preserve">seront </w:t>
      </w:r>
      <w:r w:rsidRPr="4ED586F3">
        <w:rPr>
          <w:rFonts w:ascii="Times New Roman" w:eastAsia="Times New Roman" w:hAnsi="Times New Roman"/>
          <w:sz w:val="24"/>
          <w:szCs w:val="24"/>
          <w:lang w:val="fr-FR"/>
        </w:rPr>
        <w:t xml:space="preserve">classés selon les critères </w:t>
      </w:r>
      <w:r w:rsidR="7F2CBCBD" w:rsidRPr="4ED586F3">
        <w:rPr>
          <w:rFonts w:ascii="Times New Roman" w:eastAsia="Times New Roman" w:hAnsi="Times New Roman"/>
          <w:sz w:val="24"/>
          <w:szCs w:val="24"/>
          <w:lang w:val="fr-FR"/>
        </w:rPr>
        <w:t xml:space="preserve">spécifiés </w:t>
      </w:r>
      <w:r w:rsidRPr="4ED586F3">
        <w:rPr>
          <w:rFonts w:ascii="Times New Roman" w:eastAsia="Times New Roman" w:hAnsi="Times New Roman"/>
          <w:sz w:val="24"/>
          <w:szCs w:val="24"/>
          <w:lang w:val="fr-FR"/>
        </w:rPr>
        <w:t>ci-des</w:t>
      </w:r>
      <w:r w:rsidR="2771ACAC" w:rsidRPr="4ED586F3">
        <w:rPr>
          <w:rFonts w:ascii="Times New Roman" w:eastAsia="Times New Roman" w:hAnsi="Times New Roman"/>
          <w:sz w:val="24"/>
          <w:szCs w:val="24"/>
          <w:lang w:val="fr-FR"/>
        </w:rPr>
        <w:t xml:space="preserve">sus. </w:t>
      </w:r>
      <w:r w:rsidR="2AB801C1" w:rsidRPr="4ED586F3">
        <w:rPr>
          <w:rFonts w:ascii="Times New Roman" w:eastAsia="Times New Roman" w:hAnsi="Times New Roman"/>
          <w:sz w:val="24"/>
          <w:szCs w:val="24"/>
          <w:lang w:val="fr-FR"/>
        </w:rPr>
        <w:t xml:space="preserve"> </w:t>
      </w:r>
    </w:p>
    <w:p w14:paraId="7D704695" w14:textId="6F71FEA1" w:rsidR="00987B91" w:rsidRPr="006E7EB6" w:rsidRDefault="2AB801C1" w:rsidP="31EA0427">
      <w:pPr>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La proposition technique représente 70 % de la note finale</w:t>
      </w:r>
      <w:r w:rsidR="0CFDBCF4" w:rsidRPr="4ED586F3">
        <w:rPr>
          <w:rFonts w:ascii="Times New Roman" w:eastAsia="Times New Roman" w:hAnsi="Times New Roman"/>
          <w:sz w:val="24"/>
          <w:szCs w:val="24"/>
          <w:lang w:val="fr-FR"/>
        </w:rPr>
        <w:t>.</w:t>
      </w:r>
    </w:p>
    <w:p w14:paraId="6E35B657" w14:textId="0E1EF209" w:rsidR="00987B91" w:rsidRPr="006E7EB6" w:rsidRDefault="2AB801C1" w:rsidP="00303476">
      <w:pPr>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La note technique (NT) sera calculée selon la formule suivante :</w:t>
      </w:r>
    </w:p>
    <w:p w14:paraId="6A6D4B2C" w14:textId="1E11927B" w:rsidR="00987B91" w:rsidRPr="006E7EB6" w:rsidRDefault="2AB801C1" w:rsidP="00303476">
      <w:pPr>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NT = (Points obtenus / 100) × 70</w:t>
      </w:r>
    </w:p>
    <w:p w14:paraId="551C5C24" w14:textId="66E2C8DD" w:rsidR="00987B91" w:rsidRPr="006E7EB6" w:rsidRDefault="2AB801C1" w:rsidP="00303476">
      <w:pPr>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 xml:space="preserve">Seules les propositions ayant obtenu une note technique </w:t>
      </w:r>
    </w:p>
    <w:p w14:paraId="5AF23FF8" w14:textId="66B81A20" w:rsidR="00987B91" w:rsidRPr="006E7EB6" w:rsidRDefault="01CB0FBD" w:rsidP="00303476">
      <w:pPr>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Minimale</w:t>
      </w:r>
      <w:r w:rsidR="2AB801C1" w:rsidRPr="4ED586F3">
        <w:rPr>
          <w:rFonts w:ascii="Times New Roman" w:eastAsia="Times New Roman" w:hAnsi="Times New Roman"/>
          <w:sz w:val="24"/>
          <w:szCs w:val="24"/>
          <w:lang w:val="fr-FR"/>
        </w:rPr>
        <w:t xml:space="preserve"> de 50 % seront retenues pour l'évaluation financière.</w:t>
      </w:r>
    </w:p>
    <w:p w14:paraId="5B26AC0B" w14:textId="5010464E" w:rsidR="00987B91" w:rsidRPr="006E7EB6" w:rsidRDefault="00987B91" w:rsidP="3735B6D1">
      <w:pPr>
        <w:jc w:val="both"/>
        <w:rPr>
          <w:rFonts w:ascii="Times New Roman" w:eastAsia="Times New Roman" w:hAnsi="Times New Roman"/>
          <w:sz w:val="24"/>
          <w:szCs w:val="24"/>
          <w:lang w:val="fr-FR"/>
        </w:rPr>
      </w:pPr>
    </w:p>
    <w:p w14:paraId="75A2FE3B" w14:textId="2A493DC1" w:rsidR="006800FA" w:rsidRPr="006E7EB6" w:rsidRDefault="006800FA"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 Les points attribués aux offres financières seront calculés selon la formule </w:t>
      </w:r>
      <w:r w:rsidR="4AB0BF99" w:rsidRPr="3735B6D1">
        <w:rPr>
          <w:rFonts w:ascii="Times New Roman" w:eastAsia="Times New Roman" w:hAnsi="Times New Roman"/>
          <w:sz w:val="24"/>
          <w:szCs w:val="24"/>
          <w:lang w:val="fr-FR"/>
        </w:rPr>
        <w:t>suivante :</w:t>
      </w:r>
    </w:p>
    <w:p w14:paraId="09000E47" w14:textId="64F4BC41" w:rsidR="006800FA" w:rsidRPr="006E7EB6" w:rsidRDefault="0A2359A0" w:rsidP="3735B6D1">
      <w:pPr>
        <w:ind w:firstLine="720"/>
        <w:jc w:val="both"/>
      </w:pPr>
      <w:r w:rsidRPr="4ED586F3">
        <w:rPr>
          <w:rFonts w:ascii="Times New Roman" w:eastAsia="Times New Roman" w:hAnsi="Times New Roman"/>
          <w:sz w:val="24"/>
          <w:szCs w:val="24"/>
          <w:lang w:val="fr-FR"/>
        </w:rPr>
        <w:t xml:space="preserve">  </w:t>
      </w:r>
      <w:r w:rsidR="00E32508" w:rsidRPr="4ED586F3">
        <w:rPr>
          <w:rFonts w:ascii="Times New Roman" w:eastAsia="Times New Roman" w:hAnsi="Times New Roman"/>
          <w:sz w:val="24"/>
          <w:szCs w:val="24"/>
          <w:lang w:val="fr-FR"/>
        </w:rPr>
        <w:t xml:space="preserve"> </w:t>
      </w:r>
    </w:p>
    <w:p w14:paraId="2F88EC8E" w14:textId="131519A1" w:rsidR="00E32508" w:rsidRDefault="00E32508" w:rsidP="00303476">
      <w:pPr>
        <w:ind w:firstLine="720"/>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La proposition financière représente 30 % de la note finale.</w:t>
      </w:r>
    </w:p>
    <w:p w14:paraId="27AC2253" w14:textId="19E56BB9" w:rsidR="00E32508" w:rsidRDefault="00E32508" w:rsidP="00303476">
      <w:pPr>
        <w:ind w:firstLine="720"/>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La note financière (NF) sera calculée comme suit :</w:t>
      </w:r>
    </w:p>
    <w:p w14:paraId="1EA80935" w14:textId="246836FD" w:rsidR="00E32508" w:rsidRDefault="00E32508" w:rsidP="00303476">
      <w:pPr>
        <w:ind w:firstLine="720"/>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NF = (Offre financière la moins-disante /</w:t>
      </w:r>
    </w:p>
    <w:p w14:paraId="7DD60E19" w14:textId="34E7B506" w:rsidR="00E32508" w:rsidRDefault="00E32508" w:rsidP="00303476">
      <w:pPr>
        <w:ind w:firstLine="720"/>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Offre financière évaluée) × 30</w:t>
      </w:r>
    </w:p>
    <w:p w14:paraId="3223E64F" w14:textId="3968FDF6" w:rsidR="000C689E" w:rsidRPr="006E7EB6" w:rsidRDefault="00E32508" w:rsidP="3735B6D1">
      <w:pPr>
        <w:rPr>
          <w:rFonts w:ascii="Times New Roman" w:eastAsia="Times New Roman" w:hAnsi="Times New Roman"/>
          <w:b/>
          <w:bCs/>
          <w:sz w:val="24"/>
          <w:szCs w:val="24"/>
          <w:lang w:val="fr-FR"/>
        </w:rPr>
      </w:pPr>
      <w:r w:rsidRPr="4ED586F3">
        <w:rPr>
          <w:rFonts w:ascii="Times New Roman" w:eastAsia="Times New Roman" w:hAnsi="Times New Roman"/>
          <w:sz w:val="24"/>
          <w:szCs w:val="24"/>
          <w:lang w:val="fr-FR"/>
        </w:rPr>
        <w:t xml:space="preserve">Les critères détaillés d'évaluation et les sous-critères sont décrits dans les Termes de Référence </w:t>
      </w:r>
      <w:r w:rsidR="00303476">
        <w:rPr>
          <w:rFonts w:ascii="Times New Roman" w:eastAsia="Times New Roman" w:hAnsi="Times New Roman"/>
          <w:sz w:val="24"/>
          <w:szCs w:val="24"/>
          <w:lang w:val="fr-FR"/>
        </w:rPr>
        <w:t>joints au</w:t>
      </w:r>
      <w:r w:rsidRPr="4ED586F3">
        <w:rPr>
          <w:rFonts w:ascii="Times New Roman" w:eastAsia="Times New Roman" w:hAnsi="Times New Roman"/>
          <w:sz w:val="24"/>
          <w:szCs w:val="24"/>
          <w:lang w:val="fr-FR"/>
        </w:rPr>
        <w:t xml:space="preserve"> présent appel d'offres.</w:t>
      </w:r>
    </w:p>
    <w:p w14:paraId="26473E8A" w14:textId="77777777" w:rsidR="00524E62" w:rsidRPr="006E7EB6" w:rsidRDefault="00524E62" w:rsidP="3735B6D1">
      <w:pPr>
        <w:rPr>
          <w:rFonts w:ascii="Times New Roman" w:eastAsia="Times New Roman" w:hAnsi="Times New Roman"/>
          <w:sz w:val="24"/>
          <w:szCs w:val="24"/>
          <w:lang w:val="fr-FR"/>
        </w:rPr>
      </w:pPr>
      <w:bookmarkStart w:id="1" w:name="_Hlk181350434"/>
      <w:r w:rsidRPr="3735B6D1">
        <w:rPr>
          <w:rFonts w:ascii="Times New Roman" w:eastAsia="Times New Roman" w:hAnsi="Times New Roman"/>
          <w:sz w:val="24"/>
          <w:szCs w:val="24"/>
          <w:lang w:val="fr-FR"/>
        </w:rPr>
        <w:t>Je profite de cette occasion pour vous remercier de votre volonté d'aider l'Organisation à mener ses activités.</w:t>
      </w:r>
    </w:p>
    <w:p w14:paraId="163705CF" w14:textId="77777777" w:rsidR="00743F6D" w:rsidRPr="006E7EB6" w:rsidRDefault="00743F6D" w:rsidP="3735B6D1">
      <w:pPr>
        <w:rPr>
          <w:rFonts w:ascii="Times New Roman" w:eastAsia="Times New Roman" w:hAnsi="Times New Roman"/>
          <w:sz w:val="24"/>
          <w:szCs w:val="24"/>
          <w:lang w:val="fr-FR"/>
        </w:rPr>
      </w:pPr>
    </w:p>
    <w:p w14:paraId="57E68939" w14:textId="77777777" w:rsidR="008B1565" w:rsidRPr="006E7EB6" w:rsidRDefault="00524E62" w:rsidP="3735B6D1">
      <w:pPr>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Veuillez agréer, Madame, Monsieur, l'assurance de ma considération distinguée.</w:t>
      </w:r>
    </w:p>
    <w:p w14:paraId="422B444C" w14:textId="77777777" w:rsidR="00524E62" w:rsidRPr="006E7EB6" w:rsidRDefault="00524E62" w:rsidP="3735B6D1">
      <w:pPr>
        <w:rPr>
          <w:rFonts w:ascii="Times New Roman" w:eastAsia="Times New Roman" w:hAnsi="Times New Roman"/>
          <w:b/>
          <w:bCs/>
          <w:sz w:val="24"/>
          <w:szCs w:val="24"/>
          <w:u w:val="single"/>
          <w:lang w:val="fr-FR"/>
        </w:rPr>
      </w:pPr>
    </w:p>
    <w:p w14:paraId="10E7E35D" w14:textId="77777777" w:rsidR="00560F52" w:rsidRPr="006E7EB6" w:rsidRDefault="00524E62" w:rsidP="3735B6D1">
      <w:pPr>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Le </w:t>
      </w:r>
      <w:r w:rsidR="008A5D20" w:rsidRPr="3735B6D1">
        <w:rPr>
          <w:rFonts w:ascii="Times New Roman" w:eastAsia="Times New Roman" w:hAnsi="Times New Roman"/>
          <w:sz w:val="24"/>
          <w:szCs w:val="24"/>
          <w:lang w:val="fr-FR"/>
        </w:rPr>
        <w:t>Responsable du Budget de la FAO</w:t>
      </w:r>
    </w:p>
    <w:p w14:paraId="2B0A32C4" w14:textId="1DE8A44D" w:rsidR="008A5D20" w:rsidRPr="009D1617" w:rsidRDefault="008A5D20" w:rsidP="009D1617">
      <w:pPr>
        <w:shd w:val="clear" w:color="auto" w:fill="FFFFFF" w:themeFill="background1"/>
        <w:spacing w:line="240" w:lineRule="auto"/>
        <w:rPr>
          <w:rFonts w:ascii="Times New Roman" w:eastAsia="Times New Roman" w:hAnsi="Times New Roman"/>
          <w:b/>
          <w:bCs/>
          <w:color w:val="29457A"/>
          <w:sz w:val="24"/>
          <w:szCs w:val="24"/>
          <w:bdr w:val="none" w:sz="0" w:space="0" w:color="auto" w:frame="1"/>
          <w:lang w:val="fr-FR" w:eastAsia="fr-FR"/>
        </w:rPr>
      </w:pPr>
      <w:r w:rsidRPr="3735B6D1">
        <w:rPr>
          <w:rFonts w:ascii="Times New Roman" w:eastAsia="Times New Roman" w:hAnsi="Times New Roman"/>
          <w:b/>
          <w:bCs/>
          <w:color w:val="29457A"/>
          <w:sz w:val="24"/>
          <w:szCs w:val="24"/>
          <w:bdr w:val="none" w:sz="0" w:space="0" w:color="auto" w:frame="1"/>
          <w:lang w:val="fr-FR" w:eastAsia="fr-FR"/>
        </w:rPr>
        <w:t xml:space="preserve">        </w:t>
      </w:r>
      <w:r w:rsidR="009D1617">
        <w:rPr>
          <w:rFonts w:ascii="Times New Roman" w:eastAsia="Times New Roman" w:hAnsi="Times New Roman"/>
          <w:b/>
          <w:bCs/>
          <w:color w:val="29457A"/>
          <w:sz w:val="24"/>
          <w:szCs w:val="24"/>
          <w:bdr w:val="none" w:sz="0" w:space="0" w:color="auto" w:frame="1"/>
          <w:lang w:val="fr-FR" w:eastAsia="fr-FR"/>
        </w:rPr>
        <w:t>Jean</w:t>
      </w:r>
      <w:r w:rsidRPr="3735B6D1">
        <w:rPr>
          <w:rFonts w:ascii="Times New Roman" w:eastAsia="Times New Roman" w:hAnsi="Times New Roman"/>
          <w:b/>
          <w:bCs/>
          <w:color w:val="29457A"/>
          <w:sz w:val="24"/>
          <w:szCs w:val="24"/>
          <w:bdr w:val="none" w:sz="0" w:space="0" w:color="auto" w:frame="1"/>
          <w:lang w:val="fr-FR" w:eastAsia="fr-FR"/>
        </w:rPr>
        <w:t xml:space="preserve"> </w:t>
      </w:r>
      <w:r w:rsidR="009D1617">
        <w:rPr>
          <w:rFonts w:ascii="Times New Roman" w:eastAsia="Times New Roman" w:hAnsi="Times New Roman"/>
          <w:b/>
          <w:bCs/>
          <w:color w:val="29457A"/>
          <w:sz w:val="24"/>
          <w:szCs w:val="24"/>
          <w:bdr w:val="none" w:sz="0" w:space="0" w:color="auto" w:frame="1"/>
          <w:lang w:val="fr-FR" w:eastAsia="fr-FR"/>
        </w:rPr>
        <w:t>SENAHOUN</w:t>
      </w:r>
    </w:p>
    <w:p w14:paraId="414A43B9" w14:textId="77777777" w:rsidR="008A5D20" w:rsidRPr="006E7EB6" w:rsidRDefault="008A5D20" w:rsidP="3735B6D1">
      <w:pPr>
        <w:shd w:val="clear" w:color="auto" w:fill="FFFFFF" w:themeFill="background1"/>
        <w:spacing w:after="120" w:line="240" w:lineRule="auto"/>
        <w:rPr>
          <w:rFonts w:ascii="Times New Roman" w:eastAsia="Times New Roman" w:hAnsi="Times New Roman"/>
          <w:color w:val="201F1E"/>
          <w:sz w:val="24"/>
          <w:szCs w:val="24"/>
          <w:lang w:val="fr-FR" w:eastAsia="fr-FR"/>
        </w:rPr>
      </w:pPr>
      <w:r w:rsidRPr="3735B6D1">
        <w:rPr>
          <w:rFonts w:ascii="Times New Roman" w:eastAsia="Times New Roman" w:hAnsi="Times New Roman"/>
          <w:color w:val="29457A"/>
          <w:sz w:val="24"/>
          <w:szCs w:val="24"/>
          <w:bdr w:val="none" w:sz="0" w:space="0" w:color="auto" w:frame="1"/>
          <w:lang w:val="fr-FR" w:eastAsia="fr-FR"/>
        </w:rPr>
        <w:t>Représentant de la FAO en Mauritanie</w:t>
      </w:r>
    </w:p>
    <w:bookmarkEnd w:id="1"/>
    <w:p w14:paraId="7828EF6F" w14:textId="77777777" w:rsidR="006654E4" w:rsidRPr="006E7EB6" w:rsidRDefault="006654E4" w:rsidP="31EA0427">
      <w:pPr>
        <w:rPr>
          <w:rFonts w:ascii="Times New Roman" w:eastAsia="Times New Roman" w:hAnsi="Times New Roman"/>
          <w:sz w:val="24"/>
          <w:szCs w:val="24"/>
          <w:lang w:val="fr-FR"/>
        </w:rPr>
      </w:pPr>
    </w:p>
    <w:p w14:paraId="1B2A3F8A" w14:textId="77777777" w:rsidR="002E4B2F" w:rsidRPr="006E7EB6" w:rsidRDefault="002E4B2F" w:rsidP="3735B6D1">
      <w:pPr>
        <w:ind w:right="720"/>
        <w:outlineLvl w:val="0"/>
        <w:rPr>
          <w:rFonts w:ascii="Times New Roman" w:eastAsia="Times New Roman" w:hAnsi="Times New Roman"/>
          <w:sz w:val="28"/>
          <w:szCs w:val="28"/>
          <w:lang w:val="fr-FR"/>
        </w:rPr>
      </w:pPr>
    </w:p>
    <w:p w14:paraId="3ED457CA" w14:textId="77777777" w:rsidR="002E4B2F" w:rsidRPr="006E7EB6" w:rsidRDefault="002E4B2F" w:rsidP="3735B6D1">
      <w:pPr>
        <w:ind w:right="720"/>
        <w:outlineLvl w:val="0"/>
        <w:rPr>
          <w:rFonts w:ascii="Times New Roman" w:eastAsia="Times New Roman" w:hAnsi="Times New Roman"/>
          <w:sz w:val="28"/>
          <w:szCs w:val="28"/>
          <w:lang w:val="fr-FR"/>
        </w:rPr>
      </w:pPr>
    </w:p>
    <w:p w14:paraId="7338C53C" w14:textId="694D4002" w:rsidR="00D07218" w:rsidRPr="006E7EB6" w:rsidRDefault="702C0002" w:rsidP="3735B6D1">
      <w:pPr>
        <w:widowControl w:val="0"/>
        <w:spacing w:after="0" w:line="240" w:lineRule="auto"/>
        <w:ind w:right="720"/>
        <w:jc w:val="both"/>
        <w:outlineLvl w:val="0"/>
        <w:rPr>
          <w:rFonts w:ascii="Times New Roman" w:eastAsia="Times New Roman" w:hAnsi="Times New Roman"/>
          <w:snapToGrid w:val="0"/>
          <w:sz w:val="36"/>
          <w:szCs w:val="36"/>
          <w:lang w:val="fr-FR"/>
        </w:rPr>
      </w:pPr>
      <w:r w:rsidRPr="3735B6D1">
        <w:rPr>
          <w:rFonts w:ascii="Times New Roman" w:eastAsia="Times New Roman" w:hAnsi="Times New Roman"/>
          <w:snapToGrid w:val="0"/>
          <w:sz w:val="36"/>
          <w:szCs w:val="36"/>
          <w:lang w:val="fr-FR"/>
        </w:rPr>
        <w:t xml:space="preserve">APPENDICE </w:t>
      </w:r>
      <w:r w:rsidR="53D94C03" w:rsidRPr="31EA0427">
        <w:rPr>
          <w:rFonts w:ascii="Times New Roman" w:eastAsia="Times New Roman" w:hAnsi="Times New Roman"/>
          <w:sz w:val="36"/>
          <w:szCs w:val="36"/>
          <w:lang w:val="fr-FR"/>
        </w:rPr>
        <w:t>A</w:t>
      </w:r>
      <w:r w:rsidRPr="31EA0427" w:rsidDel="702C0002">
        <w:rPr>
          <w:rFonts w:ascii="Times New Roman" w:eastAsia="Times New Roman" w:hAnsi="Times New Roman"/>
          <w:sz w:val="36"/>
          <w:szCs w:val="36"/>
          <w:lang w:val="fr-FR"/>
        </w:rPr>
        <w:t>: Budget</w:t>
      </w:r>
    </w:p>
    <w:p w14:paraId="63F37B5E" w14:textId="77777777" w:rsidR="00FC4EB3" w:rsidRPr="006E7EB6" w:rsidRDefault="00FC4EB3" w:rsidP="3735B6D1">
      <w:pPr>
        <w:widowControl w:val="0"/>
        <w:spacing w:after="0" w:line="240" w:lineRule="auto"/>
        <w:ind w:right="720"/>
        <w:jc w:val="both"/>
        <w:outlineLvl w:val="0"/>
        <w:rPr>
          <w:rFonts w:ascii="Times New Roman" w:eastAsia="Times New Roman" w:hAnsi="Times New Roman"/>
          <w:snapToGrid w:val="0"/>
          <w:sz w:val="36"/>
          <w:szCs w:val="36"/>
          <w:lang w:val="fr-FR"/>
        </w:rPr>
      </w:pPr>
    </w:p>
    <w:tbl>
      <w:tblPr>
        <w:tblW w:w="1046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5499"/>
        <w:gridCol w:w="1482"/>
        <w:gridCol w:w="990"/>
        <w:gridCol w:w="930"/>
        <w:gridCol w:w="992"/>
      </w:tblGrid>
      <w:tr w:rsidR="00D07218" w:rsidRPr="006E7EB6" w14:paraId="5364F34C" w14:textId="77777777" w:rsidTr="4ED586F3">
        <w:trPr>
          <w:trHeight w:val="300"/>
        </w:trPr>
        <w:tc>
          <w:tcPr>
            <w:tcW w:w="10461" w:type="dxa"/>
            <w:gridSpan w:val="6"/>
            <w:tcBorders>
              <w:top w:val="single" w:sz="4" w:space="0" w:color="auto"/>
              <w:left w:val="single" w:sz="4" w:space="0" w:color="auto"/>
              <w:bottom w:val="single" w:sz="4" w:space="0" w:color="auto"/>
              <w:right w:val="single" w:sz="4" w:space="0" w:color="auto"/>
            </w:tcBorders>
            <w:noWrap/>
            <w:hideMark/>
          </w:tcPr>
          <w:p w14:paraId="0ED0A6A2" w14:textId="77777777" w:rsidR="00D07218" w:rsidRPr="006E7EB6" w:rsidRDefault="00D07218" w:rsidP="3735B6D1">
            <w:pPr>
              <w:widowControl w:val="0"/>
              <w:spacing w:after="0" w:line="240" w:lineRule="auto"/>
              <w:jc w:val="both"/>
              <w:rPr>
                <w:rFonts w:ascii="Times New Roman" w:eastAsia="Times New Roman" w:hAnsi="Times New Roman"/>
                <w:lang w:val="fr-FR"/>
              </w:rPr>
            </w:pPr>
            <w:r w:rsidRPr="3735B6D1">
              <w:rPr>
                <w:rFonts w:ascii="Times New Roman" w:eastAsia="Times New Roman" w:hAnsi="Times New Roman"/>
                <w:snapToGrid w:val="0"/>
                <w:sz w:val="24"/>
                <w:szCs w:val="24"/>
                <w:lang w:val="fr-FR"/>
              </w:rPr>
              <w:t> </w:t>
            </w:r>
          </w:p>
          <w:p w14:paraId="75955463"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xml:space="preserve"> Veuillez préciser la devise:   </w:t>
            </w:r>
          </w:p>
          <w:p w14:paraId="7CD35B5D"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r>
      <w:tr w:rsidR="00D07218" w:rsidRPr="006E7EB6" w14:paraId="531D3E00" w14:textId="77777777" w:rsidTr="4ED586F3">
        <w:trPr>
          <w:trHeight w:val="600"/>
        </w:trPr>
        <w:tc>
          <w:tcPr>
            <w:tcW w:w="568" w:type="dxa"/>
            <w:tcBorders>
              <w:top w:val="single" w:sz="4" w:space="0" w:color="auto"/>
              <w:left w:val="single" w:sz="4" w:space="0" w:color="auto"/>
              <w:bottom w:val="single" w:sz="4" w:space="0" w:color="auto"/>
              <w:right w:val="single" w:sz="4" w:space="0" w:color="auto"/>
            </w:tcBorders>
            <w:hideMark/>
          </w:tcPr>
          <w:p w14:paraId="62D695D4"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Cat. No.</w:t>
            </w:r>
          </w:p>
        </w:tc>
        <w:tc>
          <w:tcPr>
            <w:tcW w:w="5499" w:type="dxa"/>
            <w:tcBorders>
              <w:top w:val="single" w:sz="4" w:space="0" w:color="auto"/>
              <w:left w:val="single" w:sz="4" w:space="0" w:color="auto"/>
              <w:bottom w:val="single" w:sz="4" w:space="0" w:color="auto"/>
              <w:right w:val="single" w:sz="4" w:space="0" w:color="auto"/>
            </w:tcBorders>
            <w:hideMark/>
          </w:tcPr>
          <w:p w14:paraId="5D3EE372" w14:textId="77777777" w:rsidR="00921FDE"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xml:space="preserve"> Description des lignes budgétaires </w:t>
            </w:r>
          </w:p>
          <w:p w14:paraId="50A868CD"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xml:space="preserve">(Veuillez </w:t>
            </w:r>
            <w:r w:rsidR="17BA8C60" w:rsidRPr="3735B6D1">
              <w:rPr>
                <w:rFonts w:ascii="Times New Roman" w:eastAsia="Times New Roman" w:hAnsi="Times New Roman"/>
                <w:snapToGrid w:val="0"/>
                <w:sz w:val="24"/>
                <w:szCs w:val="24"/>
                <w:lang w:val="fr-FR"/>
              </w:rPr>
              <w:t>définir en détails</w:t>
            </w:r>
            <w:r w:rsidRPr="3735B6D1">
              <w:rPr>
                <w:rFonts w:ascii="Times New Roman" w:eastAsia="Times New Roman" w:hAnsi="Times New Roman"/>
                <w:snapToGrid w:val="0"/>
                <w:sz w:val="24"/>
                <w:szCs w:val="24"/>
                <w:lang w:val="fr-FR"/>
              </w:rPr>
              <w:t>)</w:t>
            </w:r>
          </w:p>
        </w:tc>
        <w:tc>
          <w:tcPr>
            <w:tcW w:w="1482" w:type="dxa"/>
            <w:tcBorders>
              <w:top w:val="single" w:sz="4" w:space="0" w:color="auto"/>
              <w:left w:val="single" w:sz="4" w:space="0" w:color="auto"/>
              <w:bottom w:val="single" w:sz="4" w:space="0" w:color="auto"/>
              <w:right w:val="single" w:sz="4" w:space="0" w:color="auto"/>
            </w:tcBorders>
            <w:hideMark/>
          </w:tcPr>
          <w:p w14:paraId="67C958E3" w14:textId="77777777" w:rsidR="00D07218" w:rsidRPr="006E7EB6" w:rsidRDefault="17BA8C60" w:rsidP="3735B6D1">
            <w:pPr>
              <w:widowControl w:val="0"/>
              <w:spacing w:after="0" w:line="240" w:lineRule="auto"/>
              <w:jc w:val="center"/>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Unité de mesure</w:t>
            </w:r>
          </w:p>
        </w:tc>
        <w:tc>
          <w:tcPr>
            <w:tcW w:w="990" w:type="dxa"/>
            <w:tcBorders>
              <w:top w:val="single" w:sz="4" w:space="0" w:color="auto"/>
              <w:left w:val="single" w:sz="4" w:space="0" w:color="auto"/>
              <w:bottom w:val="single" w:sz="4" w:space="0" w:color="auto"/>
              <w:right w:val="single" w:sz="4" w:space="0" w:color="auto"/>
            </w:tcBorders>
            <w:hideMark/>
          </w:tcPr>
          <w:p w14:paraId="3263E331" w14:textId="77777777" w:rsidR="00D07218" w:rsidRPr="006E7EB6" w:rsidRDefault="17BA8C60"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0"/>
                <w:szCs w:val="20"/>
                <w:lang w:val="fr-FR"/>
              </w:rPr>
              <w:t>Quantité</w:t>
            </w:r>
            <w:r w:rsidR="00D07218" w:rsidRPr="3735B6D1">
              <w:rPr>
                <w:rFonts w:ascii="Times New Roman" w:eastAsia="Times New Roman" w:hAnsi="Times New Roman"/>
                <w:snapToGrid w:val="0"/>
                <w:sz w:val="20"/>
                <w:szCs w:val="20"/>
                <w:lang w:val="fr-FR"/>
              </w:rPr>
              <w:t>(</w:t>
            </w:r>
            <w:r w:rsidRPr="3735B6D1">
              <w:rPr>
                <w:rFonts w:ascii="Times New Roman" w:eastAsia="Times New Roman" w:hAnsi="Times New Roman"/>
                <w:snapToGrid w:val="0"/>
                <w:sz w:val="20"/>
                <w:szCs w:val="20"/>
                <w:lang w:val="fr-FR"/>
              </w:rPr>
              <w:t>nombre d'unités</w:t>
            </w:r>
            <w:r w:rsidR="00D07218" w:rsidRPr="3735B6D1">
              <w:rPr>
                <w:rFonts w:ascii="Times New Roman" w:eastAsia="Times New Roman" w:hAnsi="Times New Roman"/>
                <w:snapToGrid w:val="0"/>
                <w:sz w:val="20"/>
                <w:szCs w:val="20"/>
                <w:lang w:val="fr-FR"/>
              </w:rPr>
              <w:t>)</w:t>
            </w:r>
          </w:p>
        </w:tc>
        <w:tc>
          <w:tcPr>
            <w:tcW w:w="930" w:type="dxa"/>
            <w:tcBorders>
              <w:top w:val="single" w:sz="4" w:space="0" w:color="auto"/>
              <w:left w:val="single" w:sz="4" w:space="0" w:color="auto"/>
              <w:bottom w:val="single" w:sz="4" w:space="0" w:color="auto"/>
              <w:right w:val="single" w:sz="4" w:space="0" w:color="auto"/>
            </w:tcBorders>
            <w:hideMark/>
          </w:tcPr>
          <w:p w14:paraId="3D0FA9C4" w14:textId="77777777" w:rsidR="00D07218" w:rsidRPr="006E7EB6" w:rsidRDefault="17BA8C60"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0"/>
                <w:szCs w:val="20"/>
                <w:lang w:val="fr-FR"/>
              </w:rPr>
              <w:t>Coût unitaire</w:t>
            </w:r>
          </w:p>
        </w:tc>
        <w:tc>
          <w:tcPr>
            <w:tcW w:w="992" w:type="dxa"/>
            <w:tcBorders>
              <w:top w:val="single" w:sz="4" w:space="0" w:color="auto"/>
              <w:left w:val="single" w:sz="4" w:space="0" w:color="auto"/>
              <w:bottom w:val="single" w:sz="4" w:space="0" w:color="auto"/>
              <w:right w:val="single" w:sz="4" w:space="0" w:color="auto"/>
            </w:tcBorders>
            <w:hideMark/>
          </w:tcPr>
          <w:p w14:paraId="1CF08B50" w14:textId="77777777" w:rsidR="00D07218" w:rsidRPr="006E7EB6" w:rsidRDefault="17BA8C60"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Coût total</w:t>
            </w:r>
          </w:p>
        </w:tc>
      </w:tr>
      <w:tr w:rsidR="00D07218" w:rsidRPr="00951700" w14:paraId="261E5817"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23E059D9"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1</w:t>
            </w:r>
          </w:p>
        </w:tc>
        <w:tc>
          <w:tcPr>
            <w:tcW w:w="5499" w:type="dxa"/>
            <w:tcBorders>
              <w:top w:val="single" w:sz="4" w:space="0" w:color="auto"/>
              <w:left w:val="single" w:sz="4" w:space="0" w:color="auto"/>
              <w:bottom w:val="single" w:sz="4" w:space="0" w:color="auto"/>
              <w:right w:val="single" w:sz="4" w:space="0" w:color="auto"/>
            </w:tcBorders>
            <w:hideMark/>
          </w:tcPr>
          <w:p w14:paraId="70E3971F" w14:textId="77777777" w:rsidR="00D07218" w:rsidRPr="006E7EB6" w:rsidRDefault="346DE55E"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RESSOURCES HUMAINES (temps du personnel et consultants)</w:t>
            </w:r>
          </w:p>
        </w:tc>
        <w:tc>
          <w:tcPr>
            <w:tcW w:w="1482" w:type="dxa"/>
            <w:tcBorders>
              <w:top w:val="single" w:sz="4" w:space="0" w:color="auto"/>
              <w:left w:val="single" w:sz="4" w:space="0" w:color="auto"/>
              <w:bottom w:val="single" w:sz="4" w:space="0" w:color="auto"/>
              <w:right w:val="single" w:sz="4" w:space="0" w:color="auto"/>
            </w:tcBorders>
            <w:hideMark/>
          </w:tcPr>
          <w:p w14:paraId="6629706D"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5ECB02A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2D31A094"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hideMark/>
          </w:tcPr>
          <w:p w14:paraId="63EA146C"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r>
      <w:tr w:rsidR="00D07218" w:rsidRPr="006E7EB6" w14:paraId="02B5A8AA"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7526308F"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1.1</w:t>
            </w:r>
          </w:p>
        </w:tc>
        <w:tc>
          <w:tcPr>
            <w:tcW w:w="5499" w:type="dxa"/>
            <w:tcBorders>
              <w:top w:val="single" w:sz="4" w:space="0" w:color="auto"/>
              <w:left w:val="single" w:sz="4" w:space="0" w:color="auto"/>
              <w:bottom w:val="single" w:sz="4" w:space="0" w:color="auto"/>
              <w:right w:val="single" w:sz="4" w:space="0" w:color="auto"/>
            </w:tcBorders>
            <w:hideMark/>
          </w:tcPr>
          <w:p w14:paraId="5521E5B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noWrap/>
            <w:hideMark/>
          </w:tcPr>
          <w:p w14:paraId="1076A2C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324F8B74"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30A5AED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noWrap/>
          </w:tcPr>
          <w:p w14:paraId="5F3155C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3FE38A80"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0E1439A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1.2</w:t>
            </w:r>
          </w:p>
        </w:tc>
        <w:tc>
          <w:tcPr>
            <w:tcW w:w="5499" w:type="dxa"/>
            <w:tcBorders>
              <w:top w:val="single" w:sz="4" w:space="0" w:color="auto"/>
              <w:left w:val="single" w:sz="4" w:space="0" w:color="auto"/>
              <w:bottom w:val="single" w:sz="4" w:space="0" w:color="auto"/>
              <w:right w:val="single" w:sz="4" w:space="0" w:color="auto"/>
            </w:tcBorders>
            <w:hideMark/>
          </w:tcPr>
          <w:p w14:paraId="38F4A8D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noWrap/>
            <w:hideMark/>
          </w:tcPr>
          <w:p w14:paraId="1CFE238A"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5CA61A0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6B4187E2"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noWrap/>
          </w:tcPr>
          <w:p w14:paraId="4C06E74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0F8F11F1"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17452612"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1.3</w:t>
            </w:r>
          </w:p>
        </w:tc>
        <w:tc>
          <w:tcPr>
            <w:tcW w:w="5499" w:type="dxa"/>
            <w:tcBorders>
              <w:top w:val="single" w:sz="4" w:space="0" w:color="auto"/>
              <w:left w:val="single" w:sz="4" w:space="0" w:color="auto"/>
              <w:bottom w:val="single" w:sz="4" w:space="0" w:color="auto"/>
              <w:right w:val="single" w:sz="4" w:space="0" w:color="auto"/>
            </w:tcBorders>
            <w:hideMark/>
          </w:tcPr>
          <w:p w14:paraId="52D244A6"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noWrap/>
            <w:hideMark/>
          </w:tcPr>
          <w:p w14:paraId="67A0726A"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11522BBF"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1864ECB2"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noWrap/>
          </w:tcPr>
          <w:p w14:paraId="72D925E1"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69463785"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7EAFFEEC"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w:t>
            </w:r>
          </w:p>
        </w:tc>
        <w:tc>
          <w:tcPr>
            <w:tcW w:w="5499" w:type="dxa"/>
            <w:tcBorders>
              <w:top w:val="single" w:sz="4" w:space="0" w:color="auto"/>
              <w:left w:val="single" w:sz="4" w:space="0" w:color="auto"/>
              <w:bottom w:val="single" w:sz="4" w:space="0" w:color="auto"/>
              <w:right w:val="single" w:sz="4" w:space="0" w:color="auto"/>
            </w:tcBorders>
            <w:hideMark/>
          </w:tcPr>
          <w:p w14:paraId="40D3A2AA"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noWrap/>
            <w:hideMark/>
          </w:tcPr>
          <w:p w14:paraId="12142236"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29712BEA"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75AE6F9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noWrap/>
          </w:tcPr>
          <w:p w14:paraId="3FFD08C5"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5FC1ED50"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45CCCDDF"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2</w:t>
            </w:r>
          </w:p>
        </w:tc>
        <w:tc>
          <w:tcPr>
            <w:tcW w:w="5499" w:type="dxa"/>
            <w:tcBorders>
              <w:top w:val="single" w:sz="4" w:space="0" w:color="auto"/>
              <w:left w:val="single" w:sz="4" w:space="0" w:color="auto"/>
              <w:bottom w:val="single" w:sz="4" w:space="0" w:color="auto"/>
              <w:right w:val="single" w:sz="4" w:space="0" w:color="auto"/>
            </w:tcBorders>
            <w:hideMark/>
          </w:tcPr>
          <w:p w14:paraId="5D02B4B5" w14:textId="77777777" w:rsidR="00D07218" w:rsidRPr="006E7EB6" w:rsidRDefault="346DE55E"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xml:space="preserve">EQUIPEMENT ET FOURNITURES </w:t>
            </w:r>
          </w:p>
        </w:tc>
        <w:tc>
          <w:tcPr>
            <w:tcW w:w="1482" w:type="dxa"/>
            <w:tcBorders>
              <w:top w:val="single" w:sz="4" w:space="0" w:color="auto"/>
              <w:left w:val="single" w:sz="4" w:space="0" w:color="auto"/>
              <w:bottom w:val="single" w:sz="4" w:space="0" w:color="auto"/>
              <w:right w:val="single" w:sz="4" w:space="0" w:color="auto"/>
            </w:tcBorders>
            <w:hideMark/>
          </w:tcPr>
          <w:p w14:paraId="4BDB75A5"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3D3D1861"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6BDD081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198D60A9"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68DB0615"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2DB9FF90"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2.1</w:t>
            </w:r>
          </w:p>
        </w:tc>
        <w:tc>
          <w:tcPr>
            <w:tcW w:w="5499" w:type="dxa"/>
            <w:tcBorders>
              <w:top w:val="single" w:sz="4" w:space="0" w:color="auto"/>
              <w:left w:val="single" w:sz="4" w:space="0" w:color="auto"/>
              <w:bottom w:val="single" w:sz="4" w:space="0" w:color="auto"/>
              <w:right w:val="single" w:sz="4" w:space="0" w:color="auto"/>
            </w:tcBorders>
            <w:hideMark/>
          </w:tcPr>
          <w:p w14:paraId="538E078F"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0AC4E766"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3EEDDD7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4656EF6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102B514F"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2ADCC2CC"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35855149"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2.2</w:t>
            </w:r>
          </w:p>
        </w:tc>
        <w:tc>
          <w:tcPr>
            <w:tcW w:w="5499" w:type="dxa"/>
            <w:tcBorders>
              <w:top w:val="single" w:sz="4" w:space="0" w:color="auto"/>
              <w:left w:val="single" w:sz="4" w:space="0" w:color="auto"/>
              <w:bottom w:val="single" w:sz="4" w:space="0" w:color="auto"/>
              <w:right w:val="single" w:sz="4" w:space="0" w:color="auto"/>
            </w:tcBorders>
            <w:hideMark/>
          </w:tcPr>
          <w:p w14:paraId="568C2872"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59F88FD4"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2FB29FD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72ABD80B"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458C1A61"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3D7EDA2E"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7229D17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2.3</w:t>
            </w:r>
          </w:p>
        </w:tc>
        <w:tc>
          <w:tcPr>
            <w:tcW w:w="5499" w:type="dxa"/>
            <w:tcBorders>
              <w:top w:val="single" w:sz="4" w:space="0" w:color="auto"/>
              <w:left w:val="single" w:sz="4" w:space="0" w:color="auto"/>
              <w:bottom w:val="single" w:sz="4" w:space="0" w:color="auto"/>
              <w:right w:val="single" w:sz="4" w:space="0" w:color="auto"/>
            </w:tcBorders>
            <w:hideMark/>
          </w:tcPr>
          <w:p w14:paraId="4956B041"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1DB4939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338EE9DD"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0CAE8D3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1F6D41B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19A518AA"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4684E23D"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w:t>
            </w:r>
          </w:p>
        </w:tc>
        <w:tc>
          <w:tcPr>
            <w:tcW w:w="5499" w:type="dxa"/>
            <w:tcBorders>
              <w:top w:val="single" w:sz="4" w:space="0" w:color="auto"/>
              <w:left w:val="single" w:sz="4" w:space="0" w:color="auto"/>
              <w:bottom w:val="single" w:sz="4" w:space="0" w:color="auto"/>
              <w:right w:val="single" w:sz="4" w:space="0" w:color="auto"/>
            </w:tcBorders>
            <w:hideMark/>
          </w:tcPr>
          <w:p w14:paraId="72E81B9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4D77837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7CFB3FC6"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4DCA7D13"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6C2D1C5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951700" w14:paraId="7331E458"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6DAFEA54"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3</w:t>
            </w:r>
          </w:p>
        </w:tc>
        <w:tc>
          <w:tcPr>
            <w:tcW w:w="5499" w:type="dxa"/>
            <w:tcBorders>
              <w:top w:val="single" w:sz="4" w:space="0" w:color="auto"/>
              <w:left w:val="single" w:sz="4" w:space="0" w:color="auto"/>
              <w:bottom w:val="single" w:sz="4" w:space="0" w:color="auto"/>
              <w:right w:val="single" w:sz="4" w:space="0" w:color="auto"/>
            </w:tcBorders>
            <w:hideMark/>
          </w:tcPr>
          <w:p w14:paraId="10BD77AE" w14:textId="77777777" w:rsidR="00D07218" w:rsidRPr="006E7EB6" w:rsidRDefault="346DE55E"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xml:space="preserve">VOYAGES </w:t>
            </w:r>
            <w:r w:rsidR="00D07218" w:rsidRPr="3735B6D1">
              <w:rPr>
                <w:rFonts w:ascii="Times New Roman" w:eastAsia="Times New Roman" w:hAnsi="Times New Roman"/>
                <w:snapToGrid w:val="0"/>
                <w:sz w:val="24"/>
                <w:szCs w:val="24"/>
                <w:lang w:val="fr-FR"/>
              </w:rPr>
              <w:t>(</w:t>
            </w:r>
            <w:r w:rsidRPr="3735B6D1">
              <w:rPr>
                <w:rFonts w:ascii="Times New Roman" w:eastAsia="Times New Roman" w:hAnsi="Times New Roman"/>
                <w:snapToGrid w:val="0"/>
                <w:sz w:val="24"/>
                <w:szCs w:val="24"/>
                <w:lang w:val="fr-FR"/>
              </w:rPr>
              <w:t>Vols</w:t>
            </w:r>
            <w:r w:rsidR="00D07218" w:rsidRPr="3735B6D1">
              <w:rPr>
                <w:rFonts w:ascii="Times New Roman" w:eastAsia="Times New Roman" w:hAnsi="Times New Roman"/>
                <w:snapToGrid w:val="0"/>
                <w:sz w:val="24"/>
                <w:szCs w:val="24"/>
                <w:lang w:val="fr-FR"/>
              </w:rPr>
              <w:t xml:space="preserve">, </w:t>
            </w:r>
            <w:r w:rsidRPr="3735B6D1">
              <w:rPr>
                <w:rFonts w:ascii="Times New Roman" w:eastAsia="Times New Roman" w:hAnsi="Times New Roman"/>
                <w:snapToGrid w:val="0"/>
                <w:sz w:val="24"/>
                <w:szCs w:val="24"/>
                <w:lang w:val="fr-FR"/>
              </w:rPr>
              <w:t>déplacements intérieurs etc.</w:t>
            </w:r>
            <w:r w:rsidR="00D07218" w:rsidRPr="3735B6D1">
              <w:rPr>
                <w:rFonts w:ascii="Times New Roman" w:eastAsia="Times New Roman" w:hAnsi="Times New Roman"/>
                <w:snapToGrid w:val="0"/>
                <w:sz w:val="24"/>
                <w:szCs w:val="24"/>
                <w:lang w:val="fr-FR"/>
              </w:rPr>
              <w:t>)</w:t>
            </w:r>
          </w:p>
        </w:tc>
        <w:tc>
          <w:tcPr>
            <w:tcW w:w="1482" w:type="dxa"/>
            <w:tcBorders>
              <w:top w:val="single" w:sz="4" w:space="0" w:color="auto"/>
              <w:left w:val="single" w:sz="4" w:space="0" w:color="auto"/>
              <w:bottom w:val="single" w:sz="4" w:space="0" w:color="auto"/>
              <w:right w:val="single" w:sz="4" w:space="0" w:color="auto"/>
            </w:tcBorders>
            <w:hideMark/>
          </w:tcPr>
          <w:p w14:paraId="4FA4F5B3"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0672A34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76EFA18D"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6215A39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32513EBB"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5C11F3E9"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3.1</w:t>
            </w:r>
          </w:p>
        </w:tc>
        <w:tc>
          <w:tcPr>
            <w:tcW w:w="5499" w:type="dxa"/>
            <w:tcBorders>
              <w:top w:val="single" w:sz="4" w:space="0" w:color="auto"/>
              <w:left w:val="single" w:sz="4" w:space="0" w:color="auto"/>
              <w:bottom w:val="single" w:sz="4" w:space="0" w:color="auto"/>
              <w:right w:val="single" w:sz="4" w:space="0" w:color="auto"/>
            </w:tcBorders>
            <w:hideMark/>
          </w:tcPr>
          <w:p w14:paraId="37C719DF"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noWrap/>
            <w:hideMark/>
          </w:tcPr>
          <w:p w14:paraId="6C384CE3"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46EA883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noWrap/>
            <w:hideMark/>
          </w:tcPr>
          <w:p w14:paraId="2E797C0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0597F9A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0B02CDD2"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71E05536"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3.2</w:t>
            </w:r>
          </w:p>
        </w:tc>
        <w:tc>
          <w:tcPr>
            <w:tcW w:w="5499" w:type="dxa"/>
            <w:tcBorders>
              <w:top w:val="single" w:sz="4" w:space="0" w:color="auto"/>
              <w:left w:val="single" w:sz="4" w:space="0" w:color="auto"/>
              <w:bottom w:val="single" w:sz="4" w:space="0" w:color="auto"/>
              <w:right w:val="single" w:sz="4" w:space="0" w:color="auto"/>
            </w:tcBorders>
            <w:hideMark/>
          </w:tcPr>
          <w:p w14:paraId="4631EB2F"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noWrap/>
            <w:hideMark/>
          </w:tcPr>
          <w:p w14:paraId="04183994"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30658B8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noWrap/>
            <w:hideMark/>
          </w:tcPr>
          <w:p w14:paraId="42A68CB0"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0A702331"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450C0C63"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059E9B8D"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w:t>
            </w:r>
          </w:p>
        </w:tc>
        <w:tc>
          <w:tcPr>
            <w:tcW w:w="5499" w:type="dxa"/>
            <w:tcBorders>
              <w:top w:val="single" w:sz="4" w:space="0" w:color="auto"/>
              <w:left w:val="single" w:sz="4" w:space="0" w:color="auto"/>
              <w:bottom w:val="single" w:sz="4" w:space="0" w:color="auto"/>
              <w:right w:val="single" w:sz="4" w:space="0" w:color="auto"/>
            </w:tcBorders>
            <w:hideMark/>
          </w:tcPr>
          <w:p w14:paraId="30C234C9"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noWrap/>
            <w:hideMark/>
          </w:tcPr>
          <w:p w14:paraId="256FBE3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4AE10A7D"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noWrap/>
            <w:hideMark/>
          </w:tcPr>
          <w:p w14:paraId="365C3454"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0A5048F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13372863"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7A4417F0"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4</w:t>
            </w:r>
          </w:p>
        </w:tc>
        <w:tc>
          <w:tcPr>
            <w:tcW w:w="5499" w:type="dxa"/>
            <w:tcBorders>
              <w:top w:val="single" w:sz="4" w:space="0" w:color="auto"/>
              <w:left w:val="single" w:sz="4" w:space="0" w:color="auto"/>
              <w:bottom w:val="single" w:sz="4" w:space="0" w:color="auto"/>
              <w:right w:val="single" w:sz="4" w:space="0" w:color="auto"/>
            </w:tcBorders>
            <w:hideMark/>
          </w:tcPr>
          <w:p w14:paraId="21575A8F" w14:textId="77777777" w:rsidR="00D07218" w:rsidRPr="006E7EB6" w:rsidRDefault="346DE55E"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xml:space="preserve">HÉBERGEMENT </w:t>
            </w:r>
            <w:r w:rsidR="00D07218" w:rsidRPr="3735B6D1">
              <w:rPr>
                <w:rFonts w:ascii="Times New Roman" w:eastAsia="Times New Roman" w:hAnsi="Times New Roman"/>
                <w:snapToGrid w:val="0"/>
                <w:sz w:val="24"/>
                <w:szCs w:val="24"/>
                <w:lang w:val="fr-FR"/>
              </w:rPr>
              <w:t>(</w:t>
            </w:r>
            <w:r w:rsidRPr="3735B6D1">
              <w:rPr>
                <w:rFonts w:ascii="Times New Roman" w:eastAsia="Times New Roman" w:hAnsi="Times New Roman"/>
                <w:snapToGrid w:val="0"/>
                <w:sz w:val="24"/>
                <w:szCs w:val="24"/>
                <w:lang w:val="fr-FR"/>
              </w:rPr>
              <w:t>hôtel et restauration)</w:t>
            </w:r>
          </w:p>
        </w:tc>
        <w:tc>
          <w:tcPr>
            <w:tcW w:w="1482" w:type="dxa"/>
            <w:tcBorders>
              <w:top w:val="single" w:sz="4" w:space="0" w:color="auto"/>
              <w:left w:val="single" w:sz="4" w:space="0" w:color="auto"/>
              <w:bottom w:val="single" w:sz="4" w:space="0" w:color="auto"/>
              <w:right w:val="single" w:sz="4" w:space="0" w:color="auto"/>
            </w:tcBorders>
            <w:hideMark/>
          </w:tcPr>
          <w:p w14:paraId="2F39E9E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5BCF277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352A1DA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2BC0818F"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43C0F449"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461524D9"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4.1</w:t>
            </w:r>
          </w:p>
        </w:tc>
        <w:tc>
          <w:tcPr>
            <w:tcW w:w="5499" w:type="dxa"/>
            <w:tcBorders>
              <w:top w:val="single" w:sz="4" w:space="0" w:color="auto"/>
              <w:left w:val="single" w:sz="4" w:space="0" w:color="auto"/>
              <w:bottom w:val="single" w:sz="4" w:space="0" w:color="auto"/>
              <w:right w:val="single" w:sz="4" w:space="0" w:color="auto"/>
            </w:tcBorders>
            <w:noWrap/>
            <w:hideMark/>
          </w:tcPr>
          <w:p w14:paraId="34336C3A"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33CBCD4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2C8EFF53"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noWrap/>
            <w:hideMark/>
          </w:tcPr>
          <w:p w14:paraId="04E5E78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02EFC764"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2B78CA59"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5C686DC3"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4.2</w:t>
            </w:r>
          </w:p>
        </w:tc>
        <w:tc>
          <w:tcPr>
            <w:tcW w:w="5499" w:type="dxa"/>
            <w:tcBorders>
              <w:top w:val="single" w:sz="4" w:space="0" w:color="auto"/>
              <w:left w:val="single" w:sz="4" w:space="0" w:color="auto"/>
              <w:bottom w:val="single" w:sz="4" w:space="0" w:color="auto"/>
              <w:right w:val="single" w:sz="4" w:space="0" w:color="auto"/>
            </w:tcBorders>
            <w:noWrap/>
            <w:hideMark/>
          </w:tcPr>
          <w:p w14:paraId="2D47A922"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3130484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2451BE36"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noWrap/>
            <w:hideMark/>
          </w:tcPr>
          <w:p w14:paraId="6EFADF1A"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294DDF35"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6D62B738"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53F786DB"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4.3</w:t>
            </w:r>
          </w:p>
        </w:tc>
        <w:tc>
          <w:tcPr>
            <w:tcW w:w="5499" w:type="dxa"/>
            <w:tcBorders>
              <w:top w:val="single" w:sz="4" w:space="0" w:color="auto"/>
              <w:left w:val="single" w:sz="4" w:space="0" w:color="auto"/>
              <w:bottom w:val="single" w:sz="4" w:space="0" w:color="auto"/>
              <w:right w:val="single" w:sz="4" w:space="0" w:color="auto"/>
            </w:tcBorders>
            <w:noWrap/>
            <w:hideMark/>
          </w:tcPr>
          <w:p w14:paraId="59FD672F"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696C57E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7C7627D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noWrap/>
            <w:hideMark/>
          </w:tcPr>
          <w:p w14:paraId="5BE34FE6"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3A7D20D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6D68F564"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7F1BBFA0"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5499" w:type="dxa"/>
            <w:tcBorders>
              <w:top w:val="single" w:sz="4" w:space="0" w:color="auto"/>
              <w:left w:val="single" w:sz="4" w:space="0" w:color="auto"/>
              <w:bottom w:val="single" w:sz="4" w:space="0" w:color="auto"/>
              <w:right w:val="single" w:sz="4" w:space="0" w:color="auto"/>
            </w:tcBorders>
            <w:noWrap/>
            <w:hideMark/>
          </w:tcPr>
          <w:p w14:paraId="669346B2"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3B0C1852"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5A0DCCB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noWrap/>
            <w:hideMark/>
          </w:tcPr>
          <w:p w14:paraId="5E737AE5"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0F3E8B0C"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070348D0"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760850B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5499" w:type="dxa"/>
            <w:tcBorders>
              <w:top w:val="single" w:sz="4" w:space="0" w:color="auto"/>
              <w:left w:val="single" w:sz="4" w:space="0" w:color="auto"/>
              <w:bottom w:val="single" w:sz="4" w:space="0" w:color="auto"/>
              <w:right w:val="single" w:sz="4" w:space="0" w:color="auto"/>
            </w:tcBorders>
            <w:hideMark/>
          </w:tcPr>
          <w:p w14:paraId="380D914A"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7B8B93D4"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34B324F3"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579D5EB5"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4B473D30"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31E2DF0D"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240CF608" w14:textId="61810315" w:rsidR="00D07218" w:rsidRPr="006E7EB6" w:rsidRDefault="00550B18" w:rsidP="3735B6D1">
            <w:pPr>
              <w:widowControl w:val="0"/>
              <w:spacing w:after="0" w:line="240" w:lineRule="auto"/>
              <w:jc w:val="both"/>
              <w:rPr>
                <w:rFonts w:ascii="Times New Roman" w:eastAsia="Times New Roman" w:hAnsi="Times New Roman"/>
                <w:snapToGrid w:val="0"/>
                <w:sz w:val="24"/>
                <w:szCs w:val="24"/>
                <w:lang w:val="fr-FR"/>
              </w:rPr>
            </w:pPr>
            <w:r w:rsidRPr="3735B6D1" w:rsidDel="00550B18">
              <w:rPr>
                <w:rFonts w:ascii="Times New Roman" w:eastAsia="Times New Roman" w:hAnsi="Times New Roman"/>
                <w:snapToGrid w:val="0"/>
                <w:sz w:val="24"/>
                <w:szCs w:val="24"/>
                <w:lang w:val="fr-FR"/>
              </w:rPr>
              <w:t>5</w:t>
            </w:r>
          </w:p>
        </w:tc>
        <w:tc>
          <w:tcPr>
            <w:tcW w:w="5499" w:type="dxa"/>
            <w:tcBorders>
              <w:top w:val="single" w:sz="4" w:space="0" w:color="auto"/>
              <w:left w:val="single" w:sz="4" w:space="0" w:color="auto"/>
              <w:bottom w:val="single" w:sz="4" w:space="0" w:color="auto"/>
              <w:right w:val="single" w:sz="4" w:space="0" w:color="auto"/>
            </w:tcBorders>
            <w:hideMark/>
          </w:tcPr>
          <w:p w14:paraId="204759AA"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w:t>
            </w:r>
            <w:r w:rsidR="346DE55E" w:rsidRPr="3735B6D1">
              <w:rPr>
                <w:rFonts w:ascii="Times New Roman" w:eastAsia="Times New Roman" w:hAnsi="Times New Roman"/>
                <w:snapToGrid w:val="0"/>
                <w:sz w:val="24"/>
                <w:szCs w:val="24"/>
                <w:lang w:val="fr-FR"/>
              </w:rPr>
              <w:t>AUTRE</w:t>
            </w:r>
            <w:r w:rsidRPr="3735B6D1">
              <w:rPr>
                <w:rFonts w:ascii="Times New Roman" w:eastAsia="Times New Roman" w:hAnsi="Times New Roman"/>
                <w:snapToGrid w:val="0"/>
                <w:sz w:val="24"/>
                <w:szCs w:val="24"/>
                <w:lang w:val="fr-FR"/>
              </w:rPr>
              <w:t xml:space="preserve"> (</w:t>
            </w:r>
            <w:r w:rsidR="346DE55E" w:rsidRPr="3735B6D1">
              <w:rPr>
                <w:rFonts w:ascii="Times New Roman" w:eastAsia="Times New Roman" w:hAnsi="Times New Roman"/>
                <w:snapToGrid w:val="0"/>
                <w:sz w:val="24"/>
                <w:szCs w:val="24"/>
                <w:lang w:val="fr-FR"/>
              </w:rPr>
              <w:t>Spécifier</w:t>
            </w:r>
            <w:r w:rsidRPr="3735B6D1">
              <w:rPr>
                <w:rFonts w:ascii="Times New Roman" w:eastAsia="Times New Roman" w:hAnsi="Times New Roman"/>
                <w:snapToGrid w:val="0"/>
                <w:sz w:val="24"/>
                <w:szCs w:val="24"/>
                <w:lang w:val="fr-FR"/>
              </w:rPr>
              <w:t>)-----------------------</w:t>
            </w:r>
          </w:p>
        </w:tc>
        <w:tc>
          <w:tcPr>
            <w:tcW w:w="1482" w:type="dxa"/>
            <w:tcBorders>
              <w:top w:val="single" w:sz="4" w:space="0" w:color="auto"/>
              <w:left w:val="single" w:sz="4" w:space="0" w:color="auto"/>
              <w:bottom w:val="single" w:sz="4" w:space="0" w:color="auto"/>
              <w:right w:val="single" w:sz="4" w:space="0" w:color="auto"/>
            </w:tcBorders>
            <w:hideMark/>
          </w:tcPr>
          <w:p w14:paraId="6C47908B"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108110C5"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426D1B2D"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6EB85D5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5A4F5240"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6793D1F5"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5499" w:type="dxa"/>
            <w:tcBorders>
              <w:top w:val="single" w:sz="4" w:space="0" w:color="auto"/>
              <w:left w:val="single" w:sz="4" w:space="0" w:color="auto"/>
              <w:bottom w:val="single" w:sz="4" w:space="0" w:color="auto"/>
              <w:right w:val="single" w:sz="4" w:space="0" w:color="auto"/>
            </w:tcBorders>
            <w:hideMark/>
          </w:tcPr>
          <w:p w14:paraId="2CEA94D9"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3E5D1170"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1372CFE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369E9F12"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7E493A52"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4D415B98"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301341D5" w14:textId="7C73E937" w:rsidR="00D07218" w:rsidRPr="006E7EB6" w:rsidRDefault="00550B18" w:rsidP="3735B6D1">
            <w:pPr>
              <w:widowControl w:val="0"/>
              <w:spacing w:after="0" w:line="240" w:lineRule="auto"/>
              <w:jc w:val="both"/>
              <w:rPr>
                <w:rFonts w:ascii="Times New Roman" w:eastAsia="Times New Roman" w:hAnsi="Times New Roman"/>
                <w:snapToGrid w:val="0"/>
                <w:sz w:val="24"/>
                <w:szCs w:val="24"/>
                <w:lang w:val="fr-FR"/>
              </w:rPr>
            </w:pPr>
            <w:r>
              <w:rPr>
                <w:rFonts w:ascii="Times New Roman" w:eastAsia="Times New Roman" w:hAnsi="Times New Roman"/>
                <w:snapToGrid w:val="0"/>
                <w:sz w:val="24"/>
                <w:szCs w:val="24"/>
                <w:lang w:val="fr-FR"/>
              </w:rPr>
              <w:t>5</w:t>
            </w:r>
            <w:r w:rsidR="00D07218" w:rsidRPr="3735B6D1" w:rsidDel="00550B18">
              <w:rPr>
                <w:rFonts w:ascii="Times New Roman" w:eastAsia="Times New Roman" w:hAnsi="Times New Roman"/>
                <w:snapToGrid w:val="0"/>
                <w:sz w:val="24"/>
                <w:szCs w:val="24"/>
                <w:lang w:val="fr-FR"/>
              </w:rPr>
              <w:t>.1</w:t>
            </w:r>
          </w:p>
        </w:tc>
        <w:tc>
          <w:tcPr>
            <w:tcW w:w="5499" w:type="dxa"/>
            <w:tcBorders>
              <w:top w:val="single" w:sz="4" w:space="0" w:color="auto"/>
              <w:left w:val="single" w:sz="4" w:space="0" w:color="auto"/>
              <w:bottom w:val="single" w:sz="4" w:space="0" w:color="auto"/>
              <w:right w:val="single" w:sz="4" w:space="0" w:color="auto"/>
            </w:tcBorders>
            <w:hideMark/>
          </w:tcPr>
          <w:p w14:paraId="6DD16763"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1578271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3D808D60"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07BC648F"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616A7CC4"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5E8A6E08"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5F63C1BD" w14:textId="187EC358" w:rsidR="00D07218" w:rsidRPr="006E7EB6" w:rsidRDefault="00550B18" w:rsidP="3735B6D1">
            <w:pPr>
              <w:widowControl w:val="0"/>
              <w:spacing w:after="0" w:line="240" w:lineRule="auto"/>
              <w:jc w:val="both"/>
              <w:rPr>
                <w:rFonts w:ascii="Times New Roman" w:eastAsia="Times New Roman" w:hAnsi="Times New Roman"/>
                <w:snapToGrid w:val="0"/>
                <w:sz w:val="24"/>
                <w:szCs w:val="24"/>
                <w:lang w:val="fr-FR"/>
              </w:rPr>
            </w:pPr>
            <w:r>
              <w:rPr>
                <w:rFonts w:ascii="Times New Roman" w:eastAsia="Times New Roman" w:hAnsi="Times New Roman"/>
                <w:snapToGrid w:val="0"/>
                <w:sz w:val="24"/>
                <w:szCs w:val="24"/>
                <w:lang w:val="fr-FR"/>
              </w:rPr>
              <w:t>5</w:t>
            </w:r>
            <w:r w:rsidR="00D07218" w:rsidRPr="3735B6D1" w:rsidDel="00550B18">
              <w:rPr>
                <w:rFonts w:ascii="Times New Roman" w:eastAsia="Times New Roman" w:hAnsi="Times New Roman"/>
                <w:snapToGrid w:val="0"/>
                <w:sz w:val="24"/>
                <w:szCs w:val="24"/>
                <w:lang w:val="fr-FR"/>
              </w:rPr>
              <w:t>.2</w:t>
            </w:r>
          </w:p>
        </w:tc>
        <w:tc>
          <w:tcPr>
            <w:tcW w:w="5499" w:type="dxa"/>
            <w:tcBorders>
              <w:top w:val="single" w:sz="4" w:space="0" w:color="auto"/>
              <w:left w:val="single" w:sz="4" w:space="0" w:color="auto"/>
              <w:bottom w:val="single" w:sz="4" w:space="0" w:color="auto"/>
              <w:right w:val="single" w:sz="4" w:space="0" w:color="auto"/>
            </w:tcBorders>
            <w:hideMark/>
          </w:tcPr>
          <w:p w14:paraId="110C629A"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232F79DA"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6F6253B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2A339F0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1968A4E4"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1FA0F31F"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7FAC1360" w14:textId="3AD357E2" w:rsidR="00D07218" w:rsidRPr="006E7EB6" w:rsidRDefault="00550B18" w:rsidP="3735B6D1">
            <w:pPr>
              <w:widowControl w:val="0"/>
              <w:spacing w:after="0" w:line="240" w:lineRule="auto"/>
              <w:jc w:val="both"/>
              <w:rPr>
                <w:rFonts w:ascii="Times New Roman" w:eastAsia="Times New Roman" w:hAnsi="Times New Roman"/>
                <w:snapToGrid w:val="0"/>
                <w:sz w:val="24"/>
                <w:szCs w:val="24"/>
                <w:lang w:val="fr-FR"/>
              </w:rPr>
            </w:pPr>
            <w:r>
              <w:rPr>
                <w:rFonts w:ascii="Times New Roman" w:eastAsia="Times New Roman" w:hAnsi="Times New Roman"/>
                <w:snapToGrid w:val="0"/>
                <w:sz w:val="24"/>
                <w:szCs w:val="24"/>
                <w:lang w:val="fr-FR"/>
              </w:rPr>
              <w:t>5</w:t>
            </w:r>
            <w:r w:rsidR="00D07218" w:rsidRPr="3735B6D1" w:rsidDel="00550B18">
              <w:rPr>
                <w:rFonts w:ascii="Times New Roman" w:eastAsia="Times New Roman" w:hAnsi="Times New Roman"/>
                <w:snapToGrid w:val="0"/>
                <w:sz w:val="24"/>
                <w:szCs w:val="24"/>
                <w:lang w:val="fr-FR"/>
              </w:rPr>
              <w:t>.3</w:t>
            </w:r>
          </w:p>
        </w:tc>
        <w:tc>
          <w:tcPr>
            <w:tcW w:w="5499" w:type="dxa"/>
            <w:tcBorders>
              <w:top w:val="single" w:sz="4" w:space="0" w:color="auto"/>
              <w:left w:val="single" w:sz="4" w:space="0" w:color="auto"/>
              <w:bottom w:val="single" w:sz="4" w:space="0" w:color="auto"/>
              <w:right w:val="single" w:sz="4" w:space="0" w:color="auto"/>
            </w:tcBorders>
            <w:hideMark/>
          </w:tcPr>
          <w:p w14:paraId="07704E5A"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7A7A8B90"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4A490E5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6FB829B2"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072488C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7B6FB4EB"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7C9BAD25"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w:t>
            </w:r>
          </w:p>
        </w:tc>
        <w:tc>
          <w:tcPr>
            <w:tcW w:w="5499" w:type="dxa"/>
            <w:tcBorders>
              <w:top w:val="single" w:sz="4" w:space="0" w:color="auto"/>
              <w:left w:val="single" w:sz="4" w:space="0" w:color="auto"/>
              <w:bottom w:val="single" w:sz="4" w:space="0" w:color="auto"/>
              <w:right w:val="single" w:sz="4" w:space="0" w:color="auto"/>
            </w:tcBorders>
            <w:hideMark/>
          </w:tcPr>
          <w:p w14:paraId="7B4E702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0B328BC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2D28F689"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1786A3D0"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23472553"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2A3F7261"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077C9E6D"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5499" w:type="dxa"/>
            <w:tcBorders>
              <w:top w:val="single" w:sz="4" w:space="0" w:color="auto"/>
              <w:left w:val="single" w:sz="4" w:space="0" w:color="auto"/>
              <w:bottom w:val="single" w:sz="4" w:space="0" w:color="auto"/>
              <w:right w:val="single" w:sz="4" w:space="0" w:color="auto"/>
            </w:tcBorders>
            <w:noWrap/>
            <w:hideMark/>
          </w:tcPr>
          <w:p w14:paraId="52D6633C" w14:textId="77777777" w:rsidR="00D07218" w:rsidRPr="006E7EB6" w:rsidRDefault="346DE55E"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COUT TOTAL</w:t>
            </w:r>
          </w:p>
        </w:tc>
        <w:tc>
          <w:tcPr>
            <w:tcW w:w="1482" w:type="dxa"/>
            <w:tcBorders>
              <w:top w:val="single" w:sz="4" w:space="0" w:color="auto"/>
              <w:left w:val="single" w:sz="4" w:space="0" w:color="auto"/>
              <w:bottom w:val="single" w:sz="4" w:space="0" w:color="auto"/>
              <w:right w:val="single" w:sz="4" w:space="0" w:color="auto"/>
            </w:tcBorders>
            <w:noWrap/>
            <w:hideMark/>
          </w:tcPr>
          <w:p w14:paraId="05A9D203"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5EEA6F11"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noWrap/>
            <w:hideMark/>
          </w:tcPr>
          <w:p w14:paraId="62B3BEEF"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noWrap/>
          </w:tcPr>
          <w:p w14:paraId="24B0B5E9"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bl>
    <w:p w14:paraId="55E3D351" w14:textId="77777777" w:rsidR="00464420" w:rsidRPr="006E7EB6" w:rsidRDefault="00464420" w:rsidP="3735B6D1">
      <w:pPr>
        <w:rPr>
          <w:rFonts w:ascii="Times New Roman" w:eastAsia="Times New Roman" w:hAnsi="Times New Roman"/>
          <w:snapToGrid w:val="0"/>
          <w:sz w:val="36"/>
          <w:szCs w:val="36"/>
          <w:lang w:val="en-GB"/>
        </w:rPr>
      </w:pPr>
    </w:p>
    <w:p w14:paraId="4E74EA91" w14:textId="77777777" w:rsidR="00352DC8" w:rsidRDefault="00352DC8">
      <w:pPr>
        <w:spacing w:after="0" w:line="240" w:lineRule="auto"/>
        <w:rPr>
          <w:rFonts w:ascii="Times New Roman" w:eastAsia="Times New Roman" w:hAnsi="Times New Roman"/>
          <w:snapToGrid w:val="0"/>
          <w:sz w:val="36"/>
          <w:szCs w:val="36"/>
          <w:lang w:val="fr-FR"/>
        </w:rPr>
      </w:pPr>
      <w:r>
        <w:rPr>
          <w:rFonts w:ascii="Times New Roman" w:eastAsia="Times New Roman" w:hAnsi="Times New Roman"/>
          <w:snapToGrid w:val="0"/>
          <w:sz w:val="36"/>
          <w:szCs w:val="36"/>
          <w:lang w:val="fr-FR"/>
        </w:rPr>
        <w:br w:type="page"/>
      </w:r>
    </w:p>
    <w:p w14:paraId="202EA5D7" w14:textId="5C1613A6" w:rsidR="00D07218" w:rsidRPr="006E7EB6" w:rsidRDefault="46FF2523" w:rsidP="3735B6D1">
      <w:pPr>
        <w:widowControl w:val="0"/>
        <w:spacing w:after="0" w:line="240" w:lineRule="auto"/>
        <w:jc w:val="both"/>
        <w:outlineLvl w:val="0"/>
        <w:rPr>
          <w:rFonts w:ascii="Times New Roman" w:eastAsia="Times New Roman" w:hAnsi="Times New Roman"/>
          <w:snapToGrid w:val="0"/>
          <w:sz w:val="36"/>
          <w:szCs w:val="36"/>
          <w:lang w:val="fr-FR"/>
        </w:rPr>
      </w:pPr>
      <w:r w:rsidRPr="3735B6D1">
        <w:rPr>
          <w:rFonts w:ascii="Times New Roman" w:eastAsia="Times New Roman" w:hAnsi="Times New Roman"/>
          <w:snapToGrid w:val="0"/>
          <w:sz w:val="36"/>
          <w:szCs w:val="36"/>
          <w:lang w:val="fr-FR"/>
        </w:rPr>
        <w:t>APPENDICE</w:t>
      </w:r>
      <w:r w:rsidR="73A757C7" w:rsidRPr="3735B6D1">
        <w:rPr>
          <w:rFonts w:ascii="Times New Roman" w:eastAsia="Times New Roman" w:hAnsi="Times New Roman"/>
          <w:snapToGrid w:val="0"/>
          <w:sz w:val="36"/>
          <w:szCs w:val="36"/>
          <w:lang w:val="fr-FR"/>
        </w:rPr>
        <w:t xml:space="preserve"> </w:t>
      </w:r>
      <w:r w:rsidR="20F4E6A7" w:rsidRPr="31EA0427">
        <w:rPr>
          <w:rFonts w:ascii="Times New Roman" w:eastAsia="Times New Roman" w:hAnsi="Times New Roman"/>
          <w:sz w:val="36"/>
          <w:szCs w:val="36"/>
          <w:lang w:val="fr-FR"/>
        </w:rPr>
        <w:t>B</w:t>
      </w:r>
      <w:r w:rsidRPr="31EA0427" w:rsidDel="73A757C7">
        <w:rPr>
          <w:rFonts w:ascii="Times New Roman" w:eastAsia="Times New Roman" w:hAnsi="Times New Roman"/>
          <w:sz w:val="36"/>
          <w:szCs w:val="36"/>
          <w:lang w:val="fr-FR"/>
        </w:rPr>
        <w:t xml:space="preserve">: </w:t>
      </w:r>
      <w:r w:rsidR="764DDECC" w:rsidRPr="4ED586F3">
        <w:rPr>
          <w:rFonts w:ascii="Times New Roman" w:eastAsia="Times New Roman" w:hAnsi="Times New Roman"/>
          <w:sz w:val="36"/>
          <w:szCs w:val="36"/>
          <w:lang w:val="fr-FR"/>
        </w:rPr>
        <w:t>Description des compétences et CV du personnel clé</w:t>
      </w:r>
    </w:p>
    <w:p w14:paraId="389CF3A9" w14:textId="493D2417" w:rsidR="00B66C2F" w:rsidRPr="008658C6" w:rsidRDefault="00FC0CE0" w:rsidP="3735B6D1">
      <w:pPr>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w:t>
      </w:r>
      <w:r w:rsidR="00664791" w:rsidRPr="3735B6D1">
        <w:rPr>
          <w:rFonts w:ascii="Times New Roman" w:eastAsia="Times New Roman" w:hAnsi="Times New Roman"/>
          <w:sz w:val="24"/>
          <w:szCs w:val="24"/>
          <w:lang w:val="fr-FR"/>
        </w:rPr>
        <w:t xml:space="preserve">Veuillez </w:t>
      </w:r>
      <w:r w:rsidRPr="3735B6D1">
        <w:rPr>
          <w:rFonts w:ascii="Times New Roman" w:eastAsia="Times New Roman" w:hAnsi="Times New Roman"/>
          <w:sz w:val="24"/>
          <w:szCs w:val="24"/>
          <w:lang w:val="fr-FR"/>
        </w:rPr>
        <w:t>joindre en annexe à votre proposition les CV du personnel clé.)</w:t>
      </w:r>
    </w:p>
    <w:p w14:paraId="783C69F7" w14:textId="3B1B35DA" w:rsidR="00FD2E24" w:rsidRPr="006E7EB6" w:rsidRDefault="00FD2E24" w:rsidP="3735B6D1">
      <w:pPr>
        <w:widowControl w:val="0"/>
        <w:spacing w:after="0" w:line="240" w:lineRule="auto"/>
        <w:ind w:right="720"/>
        <w:jc w:val="both"/>
        <w:outlineLvl w:val="0"/>
        <w:rPr>
          <w:rFonts w:ascii="Times New Roman" w:eastAsia="Times New Roman" w:hAnsi="Times New Roman"/>
          <w:lang w:val="fr-FR"/>
        </w:rPr>
      </w:pPr>
    </w:p>
    <w:sectPr w:rsidR="00FD2E24" w:rsidRPr="006E7EB6" w:rsidSect="00884AEB">
      <w:headerReference w:type="default" r:id="rId21"/>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A593E" w14:textId="77777777" w:rsidR="007A46FC" w:rsidRDefault="007A46FC" w:rsidP="003A318E">
      <w:pPr>
        <w:spacing w:after="0" w:line="240" w:lineRule="auto"/>
      </w:pPr>
      <w:r>
        <w:separator/>
      </w:r>
    </w:p>
  </w:endnote>
  <w:endnote w:type="continuationSeparator" w:id="0">
    <w:p w14:paraId="70EC593A" w14:textId="77777777" w:rsidR="007A46FC" w:rsidRDefault="007A46FC" w:rsidP="003A3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0A879" w14:textId="77777777" w:rsidR="006D3686" w:rsidRDefault="006D3686">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C7773D">
      <w:rPr>
        <w:noProof/>
      </w:rPr>
      <w:t>15</w:t>
    </w:r>
    <w:r>
      <w:rPr>
        <w:noProof/>
        <w:color w:val="2B579A"/>
        <w:shd w:val="clear" w:color="auto" w:fill="E6E6E6"/>
      </w:rPr>
      <w:fldChar w:fldCharType="end"/>
    </w:r>
  </w:p>
  <w:p w14:paraId="750C0D62" w14:textId="77777777" w:rsidR="006D3686" w:rsidRDefault="006D36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B6D1C" w14:textId="77777777" w:rsidR="006D3686" w:rsidRPr="00822966" w:rsidRDefault="006D3686">
    <w:pPr>
      <w:pStyle w:val="Footer"/>
      <w:jc w:val="center"/>
      <w:rPr>
        <w:sz w:val="20"/>
      </w:rPr>
    </w:pPr>
    <w:r w:rsidRPr="00822966">
      <w:rPr>
        <w:color w:val="2B579A"/>
        <w:sz w:val="20"/>
        <w:shd w:val="clear" w:color="auto" w:fill="E6E6E6"/>
      </w:rPr>
      <w:fldChar w:fldCharType="begin"/>
    </w:r>
    <w:r w:rsidRPr="00822966">
      <w:rPr>
        <w:sz w:val="20"/>
      </w:rPr>
      <w:instrText xml:space="preserve"> PAGE   \* MERGEFORMAT </w:instrText>
    </w:r>
    <w:r w:rsidRPr="00822966">
      <w:rPr>
        <w:color w:val="2B579A"/>
        <w:sz w:val="20"/>
        <w:shd w:val="clear" w:color="auto" w:fill="E6E6E6"/>
      </w:rPr>
      <w:fldChar w:fldCharType="separate"/>
    </w:r>
    <w:r w:rsidR="00C7773D">
      <w:rPr>
        <w:noProof/>
        <w:sz w:val="20"/>
      </w:rPr>
      <w:t>3</w:t>
    </w:r>
    <w:r w:rsidRPr="00822966">
      <w:rPr>
        <w:noProof/>
        <w:color w:val="2B579A"/>
        <w:sz w:val="20"/>
        <w:shd w:val="clear" w:color="auto" w:fill="E6E6E6"/>
      </w:rPr>
      <w:fldChar w:fldCharType="end"/>
    </w:r>
  </w:p>
  <w:p w14:paraId="5855AE4D" w14:textId="0BE39C17" w:rsidR="006D3686" w:rsidRPr="007650EE" w:rsidRDefault="006D3686">
    <w:pPr>
      <w:pStyle w:val="Footer"/>
      <w:rPr>
        <w:color w:val="FFFFFF"/>
      </w:rPr>
    </w:pPr>
    <w:r w:rsidRPr="007650EE">
      <w:rPr>
        <w:color w:val="FFFFFF"/>
      </w:rPr>
      <w:t xml:space="preserve">Last saved by </w:t>
    </w:r>
    <w:r w:rsidRPr="007650EE">
      <w:rPr>
        <w:color w:val="FFFFFF"/>
        <w:shd w:val="clear" w:color="auto" w:fill="E6E6E6"/>
      </w:rPr>
      <w:fldChar w:fldCharType="begin"/>
    </w:r>
    <w:r w:rsidRPr="007650EE">
      <w:rPr>
        <w:color w:val="FFFFFF"/>
      </w:rPr>
      <w:instrText xml:space="preserve"> LASTSAVEDBY   \* MERGEFORMAT </w:instrText>
    </w:r>
    <w:r w:rsidRPr="007650EE">
      <w:rPr>
        <w:color w:val="FFFFFF"/>
        <w:shd w:val="clear" w:color="auto" w:fill="E6E6E6"/>
      </w:rPr>
      <w:fldChar w:fldCharType="separate"/>
    </w:r>
    <w:r w:rsidR="00374AE0">
      <w:rPr>
        <w:noProof/>
        <w:color w:val="FFFFFF"/>
      </w:rPr>
      <w:t>Sall, Rama (FAOMR)</w:t>
    </w:r>
    <w:r w:rsidRPr="007650EE">
      <w:rPr>
        <w:color w:val="FFFFFF"/>
        <w:shd w:val="clear" w:color="auto" w:fill="E6E6E6"/>
      </w:rPr>
      <w:fldChar w:fldCharType="end"/>
    </w:r>
    <w:r w:rsidRPr="007650EE">
      <w:rPr>
        <w:color w:val="FFFFFF"/>
      </w:rPr>
      <w:t xml:space="preserve"> 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1AAE2" w14:textId="77777777" w:rsidR="007A46FC" w:rsidRDefault="007A46FC" w:rsidP="003A318E">
      <w:pPr>
        <w:spacing w:after="0" w:line="240" w:lineRule="auto"/>
      </w:pPr>
      <w:r>
        <w:separator/>
      </w:r>
    </w:p>
  </w:footnote>
  <w:footnote w:type="continuationSeparator" w:id="0">
    <w:p w14:paraId="5E99C965" w14:textId="77777777" w:rsidR="007A46FC" w:rsidRDefault="007A46FC" w:rsidP="003A31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55C08" w14:textId="77777777" w:rsidR="006D3686" w:rsidRPr="00B66C2F" w:rsidRDefault="006D3686" w:rsidP="005717EA">
    <w:pPr>
      <w:pStyle w:val="Header"/>
      <w:jc w:val="center"/>
      <w:rPr>
        <w:b/>
        <w:sz w:val="28"/>
        <w:szCs w:val="28"/>
        <w:lang w:val="fr-FR"/>
      </w:rPr>
    </w:pPr>
    <w:r>
      <w:rPr>
        <w:rFonts w:ascii="Times New Roman" w:eastAsia="Times New Roman" w:hAnsi="Times New Roman"/>
        <w:b/>
        <w:noProof/>
        <w:color w:val="2B579A"/>
        <w:sz w:val="26"/>
        <w:szCs w:val="20"/>
        <w:shd w:val="clear" w:color="auto" w:fill="E6E6E6"/>
      </w:rPr>
      <w:drawing>
        <wp:anchor distT="0" distB="0" distL="114300" distR="114300" simplePos="0" relativeHeight="251658240" behindDoc="0" locked="0" layoutInCell="1" allowOverlap="1" wp14:anchorId="06666C30" wp14:editId="225120FE">
          <wp:simplePos x="0" y="0"/>
          <wp:positionH relativeFrom="column">
            <wp:posOffset>805815</wp:posOffset>
          </wp:positionH>
          <wp:positionV relativeFrom="paragraph">
            <wp:posOffset>-25400</wp:posOffset>
          </wp:positionV>
          <wp:extent cx="542925" cy="581025"/>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581025"/>
                  </a:xfrm>
                  <a:prstGeom prst="rect">
                    <a:avLst/>
                  </a:prstGeom>
                  <a:noFill/>
                </pic:spPr>
              </pic:pic>
            </a:graphicData>
          </a:graphic>
          <wp14:sizeRelH relativeFrom="page">
            <wp14:pctWidth>0</wp14:pctWidth>
          </wp14:sizeRelH>
          <wp14:sizeRelV relativeFrom="page">
            <wp14:pctHeight>0</wp14:pctHeight>
          </wp14:sizeRelV>
        </wp:anchor>
      </w:drawing>
    </w:r>
    <w:r w:rsidRPr="00B66C2F">
      <w:rPr>
        <w:b/>
        <w:sz w:val="28"/>
        <w:szCs w:val="28"/>
        <w:lang w:val="fr-FR"/>
      </w:rPr>
      <w:t>L’Organisation des Nations Unies</w:t>
    </w:r>
  </w:p>
  <w:p w14:paraId="3CF88209" w14:textId="77777777" w:rsidR="006D3686" w:rsidRPr="00B66C2F" w:rsidRDefault="006D3686" w:rsidP="005717EA">
    <w:pPr>
      <w:pStyle w:val="Header"/>
      <w:jc w:val="center"/>
      <w:rPr>
        <w:b/>
        <w:sz w:val="28"/>
        <w:szCs w:val="28"/>
        <w:lang w:val="fr-FR"/>
      </w:rPr>
    </w:pPr>
    <w:r w:rsidRPr="00B66C2F">
      <w:rPr>
        <w:b/>
        <w:sz w:val="28"/>
        <w:szCs w:val="28"/>
        <w:lang w:val="fr-FR"/>
      </w:rPr>
      <w:t>pour l’alimentation et l’agricultur</w:t>
    </w:r>
    <w:r>
      <w:rPr>
        <w:b/>
        <w:sz w:val="28"/>
        <w:szCs w:val="28"/>
        <w:lang w:val="fr-FR"/>
      </w:rPr>
      <w:t>e</w:t>
    </w:r>
  </w:p>
  <w:p w14:paraId="24A17906" w14:textId="77777777" w:rsidR="006D3686" w:rsidRPr="00B66C2F" w:rsidRDefault="006D3686">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2FF42" w14:textId="5605FE2D" w:rsidR="006D3686" w:rsidRPr="00AA5E94" w:rsidRDefault="009D4A3E">
    <w:pPr>
      <w:pStyle w:val="Header"/>
      <w:jc w:val="center"/>
      <w:rPr>
        <w:lang w:val="fr-FR"/>
      </w:rPr>
    </w:pPr>
    <w:r>
      <w:rPr>
        <w:noProof/>
        <w:lang w:val="fr-FR"/>
      </w:rPr>
      <w:drawing>
        <wp:inline distT="0" distB="0" distL="0" distR="0" wp14:anchorId="3EF4DC2A" wp14:editId="2C6F85FF">
          <wp:extent cx="3128335" cy="658178"/>
          <wp:effectExtent l="0" t="0" r="0" b="2540"/>
          <wp:docPr id="201444104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441044" name="Image 2014441044"/>
                  <pic:cNvPicPr/>
                </pic:nvPicPr>
                <pic:blipFill>
                  <a:blip r:embed="rId1">
                    <a:extLst>
                      <a:ext uri="{28A0092B-C50C-407E-A947-70E740481C1C}">
                        <a14:useLocalDpi xmlns:a14="http://schemas.microsoft.com/office/drawing/2010/main" val="0"/>
                      </a:ext>
                    </a:extLst>
                  </a:blip>
                  <a:stretch>
                    <a:fillRect/>
                  </a:stretch>
                </pic:blipFill>
                <pic:spPr>
                  <a:xfrm>
                    <a:off x="0" y="0"/>
                    <a:ext cx="3391823" cy="713614"/>
                  </a:xfrm>
                  <a:prstGeom prst="rect">
                    <a:avLst/>
                  </a:prstGeom>
                </pic:spPr>
              </pic:pic>
            </a:graphicData>
          </a:graphic>
        </wp:inline>
      </w:drawing>
    </w:r>
  </w:p>
  <w:p w14:paraId="26A75D4C" w14:textId="77777777" w:rsidR="006D3686" w:rsidRPr="00C43943" w:rsidRDefault="006D3686" w:rsidP="00C43943">
    <w:pPr>
      <w:pStyle w:val="Header"/>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E9DAD" w14:textId="77777777" w:rsidR="006D3686" w:rsidRPr="005717EA" w:rsidRDefault="006D3686">
    <w:pPr>
      <w:pStyle w:val="Header"/>
      <w:rPr>
        <w:lang w:val="es-ES"/>
      </w:rPr>
    </w:pPr>
  </w:p>
</w:hdr>
</file>

<file path=word/intelligence2.xml><?xml version="1.0" encoding="utf-8"?>
<int2:intelligence xmlns:int2="http://schemas.microsoft.com/office/intelligence/2020/intelligence" xmlns:oel="http://schemas.microsoft.com/office/2019/extlst">
  <int2:observations>
    <int2:textHash int2:hashCode="B1ZshgZCxwdI84" int2:id="3Ah7I3hM">
      <int2:state int2:value="Rejected" int2:type="AugLoop_Text_Critique"/>
    </int2:textHash>
    <int2:textHash int2:hashCode="op/2jhrcqSbDx0" int2:id="IueljmRv">
      <int2:state int2:value="Rejected" int2:type="AugLoop_Text_Critique"/>
    </int2:textHash>
    <int2:textHash int2:hashCode="8lcFxrSVTq+vNa" int2:id="PbtY63n8">
      <int2:state int2:value="Rejected" int2:type="AugLoop_Text_Critique"/>
    </int2:textHash>
    <int2:textHash int2:hashCode="PHznF2URgZ63FW" int2:id="ROuKfyHX">
      <int2:state int2:value="Rejected" int2:type="AugLoop_Text_Critique"/>
    </int2:textHash>
    <int2:textHash int2:hashCode="Ru/lDB7KXikvDD" int2:id="oobUWAs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msoDE47"/>
      </v:shape>
    </w:pict>
  </w:numPicBullet>
  <w:abstractNum w:abstractNumId="0" w15:restartNumberingAfterBreak="0">
    <w:nsid w:val="00DB0EBB"/>
    <w:multiLevelType w:val="hybridMultilevel"/>
    <w:tmpl w:val="D7A45E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A5DE3"/>
    <w:multiLevelType w:val="hybridMultilevel"/>
    <w:tmpl w:val="544417B4"/>
    <w:lvl w:ilvl="0" w:tplc="9AE86516">
      <w:start w:val="1"/>
      <w:numFmt w:val="bullet"/>
      <w:lvlText w:val="Ø"/>
      <w:lvlJc w:val="left"/>
      <w:pPr>
        <w:ind w:left="720" w:hanging="360"/>
      </w:pPr>
      <w:rPr>
        <w:rFonts w:ascii="Wingdings" w:hAnsi="Wingdings" w:hint="default"/>
      </w:rPr>
    </w:lvl>
    <w:lvl w:ilvl="1" w:tplc="993ACDB0">
      <w:start w:val="1"/>
      <w:numFmt w:val="bullet"/>
      <w:lvlText w:val="o"/>
      <w:lvlJc w:val="left"/>
      <w:pPr>
        <w:ind w:left="1440" w:hanging="360"/>
      </w:pPr>
      <w:rPr>
        <w:rFonts w:ascii="Courier New" w:hAnsi="Courier New" w:hint="default"/>
      </w:rPr>
    </w:lvl>
    <w:lvl w:ilvl="2" w:tplc="7602CB2E">
      <w:start w:val="1"/>
      <w:numFmt w:val="bullet"/>
      <w:lvlText w:val=""/>
      <w:lvlJc w:val="left"/>
      <w:pPr>
        <w:ind w:left="2160" w:hanging="360"/>
      </w:pPr>
      <w:rPr>
        <w:rFonts w:ascii="Wingdings" w:hAnsi="Wingdings" w:hint="default"/>
      </w:rPr>
    </w:lvl>
    <w:lvl w:ilvl="3" w:tplc="1B2E39D6">
      <w:start w:val="1"/>
      <w:numFmt w:val="bullet"/>
      <w:lvlText w:val=""/>
      <w:lvlJc w:val="left"/>
      <w:pPr>
        <w:ind w:left="2880" w:hanging="360"/>
      </w:pPr>
      <w:rPr>
        <w:rFonts w:ascii="Symbol" w:hAnsi="Symbol" w:hint="default"/>
      </w:rPr>
    </w:lvl>
    <w:lvl w:ilvl="4" w:tplc="1C4A854A">
      <w:start w:val="1"/>
      <w:numFmt w:val="bullet"/>
      <w:lvlText w:val="o"/>
      <w:lvlJc w:val="left"/>
      <w:pPr>
        <w:ind w:left="3600" w:hanging="360"/>
      </w:pPr>
      <w:rPr>
        <w:rFonts w:ascii="Courier New" w:hAnsi="Courier New" w:hint="default"/>
      </w:rPr>
    </w:lvl>
    <w:lvl w:ilvl="5" w:tplc="E73A63BE">
      <w:start w:val="1"/>
      <w:numFmt w:val="bullet"/>
      <w:lvlText w:val=""/>
      <w:lvlJc w:val="left"/>
      <w:pPr>
        <w:ind w:left="4320" w:hanging="360"/>
      </w:pPr>
      <w:rPr>
        <w:rFonts w:ascii="Wingdings" w:hAnsi="Wingdings" w:hint="default"/>
      </w:rPr>
    </w:lvl>
    <w:lvl w:ilvl="6" w:tplc="D69CAF10">
      <w:start w:val="1"/>
      <w:numFmt w:val="bullet"/>
      <w:lvlText w:val=""/>
      <w:lvlJc w:val="left"/>
      <w:pPr>
        <w:ind w:left="5040" w:hanging="360"/>
      </w:pPr>
      <w:rPr>
        <w:rFonts w:ascii="Symbol" w:hAnsi="Symbol" w:hint="default"/>
      </w:rPr>
    </w:lvl>
    <w:lvl w:ilvl="7" w:tplc="7FD471C2">
      <w:start w:val="1"/>
      <w:numFmt w:val="bullet"/>
      <w:lvlText w:val="o"/>
      <w:lvlJc w:val="left"/>
      <w:pPr>
        <w:ind w:left="5760" w:hanging="360"/>
      </w:pPr>
      <w:rPr>
        <w:rFonts w:ascii="Courier New" w:hAnsi="Courier New" w:hint="default"/>
      </w:rPr>
    </w:lvl>
    <w:lvl w:ilvl="8" w:tplc="A9CA4718">
      <w:start w:val="1"/>
      <w:numFmt w:val="bullet"/>
      <w:lvlText w:val=""/>
      <w:lvlJc w:val="left"/>
      <w:pPr>
        <w:ind w:left="6480" w:hanging="360"/>
      </w:pPr>
      <w:rPr>
        <w:rFonts w:ascii="Wingdings" w:hAnsi="Wingdings" w:hint="default"/>
      </w:rPr>
    </w:lvl>
  </w:abstractNum>
  <w:abstractNum w:abstractNumId="2" w15:restartNumberingAfterBreak="0">
    <w:nsid w:val="06C322E7"/>
    <w:multiLevelType w:val="hybridMultilevel"/>
    <w:tmpl w:val="CC185EE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DC41A6C"/>
    <w:multiLevelType w:val="hybridMultilevel"/>
    <w:tmpl w:val="FD320E84"/>
    <w:lvl w:ilvl="0" w:tplc="6062EB8A">
      <w:numFmt w:val="bullet"/>
      <w:lvlText w:val="-"/>
      <w:lvlJc w:val="left"/>
      <w:pPr>
        <w:ind w:left="720" w:hanging="360"/>
      </w:pPr>
      <w:rPr>
        <w:rFonts w:ascii="Times New Roman" w:hAnsi="Times New Roman" w:hint="default"/>
      </w:rPr>
    </w:lvl>
    <w:lvl w:ilvl="1" w:tplc="A5FEAC0C">
      <w:start w:val="1"/>
      <w:numFmt w:val="bullet"/>
      <w:lvlText w:val="o"/>
      <w:lvlJc w:val="left"/>
      <w:pPr>
        <w:ind w:left="1440" w:hanging="360"/>
      </w:pPr>
      <w:rPr>
        <w:rFonts w:ascii="Courier New" w:hAnsi="Courier New" w:hint="default"/>
      </w:rPr>
    </w:lvl>
    <w:lvl w:ilvl="2" w:tplc="C5EEF71E">
      <w:start w:val="1"/>
      <w:numFmt w:val="bullet"/>
      <w:lvlText w:val=""/>
      <w:lvlJc w:val="left"/>
      <w:pPr>
        <w:ind w:left="2160" w:hanging="360"/>
      </w:pPr>
      <w:rPr>
        <w:rFonts w:ascii="Wingdings" w:hAnsi="Wingdings" w:hint="default"/>
      </w:rPr>
    </w:lvl>
    <w:lvl w:ilvl="3" w:tplc="E91200AA">
      <w:start w:val="1"/>
      <w:numFmt w:val="bullet"/>
      <w:lvlText w:val=""/>
      <w:lvlJc w:val="left"/>
      <w:pPr>
        <w:ind w:left="2880" w:hanging="360"/>
      </w:pPr>
      <w:rPr>
        <w:rFonts w:ascii="Symbol" w:hAnsi="Symbol" w:hint="default"/>
      </w:rPr>
    </w:lvl>
    <w:lvl w:ilvl="4" w:tplc="CEA88CD8">
      <w:start w:val="1"/>
      <w:numFmt w:val="bullet"/>
      <w:lvlText w:val="o"/>
      <w:lvlJc w:val="left"/>
      <w:pPr>
        <w:ind w:left="3600" w:hanging="360"/>
      </w:pPr>
      <w:rPr>
        <w:rFonts w:ascii="Courier New" w:hAnsi="Courier New" w:hint="default"/>
      </w:rPr>
    </w:lvl>
    <w:lvl w:ilvl="5" w:tplc="D89A2E84">
      <w:start w:val="1"/>
      <w:numFmt w:val="bullet"/>
      <w:lvlText w:val=""/>
      <w:lvlJc w:val="left"/>
      <w:pPr>
        <w:ind w:left="4320" w:hanging="360"/>
      </w:pPr>
      <w:rPr>
        <w:rFonts w:ascii="Wingdings" w:hAnsi="Wingdings" w:hint="default"/>
      </w:rPr>
    </w:lvl>
    <w:lvl w:ilvl="6" w:tplc="06125D84">
      <w:start w:val="1"/>
      <w:numFmt w:val="bullet"/>
      <w:lvlText w:val=""/>
      <w:lvlJc w:val="left"/>
      <w:pPr>
        <w:ind w:left="5040" w:hanging="360"/>
      </w:pPr>
      <w:rPr>
        <w:rFonts w:ascii="Symbol" w:hAnsi="Symbol" w:hint="default"/>
      </w:rPr>
    </w:lvl>
    <w:lvl w:ilvl="7" w:tplc="EEEA1264">
      <w:start w:val="1"/>
      <w:numFmt w:val="bullet"/>
      <w:lvlText w:val="o"/>
      <w:lvlJc w:val="left"/>
      <w:pPr>
        <w:ind w:left="5760" w:hanging="360"/>
      </w:pPr>
      <w:rPr>
        <w:rFonts w:ascii="Courier New" w:hAnsi="Courier New" w:hint="default"/>
      </w:rPr>
    </w:lvl>
    <w:lvl w:ilvl="8" w:tplc="E340CC82">
      <w:start w:val="1"/>
      <w:numFmt w:val="bullet"/>
      <w:lvlText w:val=""/>
      <w:lvlJc w:val="left"/>
      <w:pPr>
        <w:ind w:left="6480" w:hanging="360"/>
      </w:pPr>
      <w:rPr>
        <w:rFonts w:ascii="Wingdings" w:hAnsi="Wingdings" w:hint="default"/>
      </w:rPr>
    </w:lvl>
  </w:abstractNum>
  <w:abstractNum w:abstractNumId="4" w15:restartNumberingAfterBreak="0">
    <w:nsid w:val="0E9D114D"/>
    <w:multiLevelType w:val="hybridMultilevel"/>
    <w:tmpl w:val="839EBDA0"/>
    <w:lvl w:ilvl="0" w:tplc="14B851D0">
      <w:numFmt w:val="bullet"/>
      <w:lvlText w:val="-"/>
      <w:lvlJc w:val="left"/>
      <w:pPr>
        <w:ind w:left="720" w:hanging="360"/>
      </w:pPr>
      <w:rPr>
        <w:rFonts w:ascii="Times New Roman" w:hAnsi="Times New Roman" w:hint="default"/>
      </w:rPr>
    </w:lvl>
    <w:lvl w:ilvl="1" w:tplc="23C459B4">
      <w:start w:val="1"/>
      <w:numFmt w:val="bullet"/>
      <w:lvlText w:val="o"/>
      <w:lvlJc w:val="left"/>
      <w:pPr>
        <w:ind w:left="1440" w:hanging="360"/>
      </w:pPr>
      <w:rPr>
        <w:rFonts w:ascii="Courier New" w:hAnsi="Courier New" w:hint="default"/>
      </w:rPr>
    </w:lvl>
    <w:lvl w:ilvl="2" w:tplc="E7CAC066">
      <w:start w:val="1"/>
      <w:numFmt w:val="bullet"/>
      <w:lvlText w:val=""/>
      <w:lvlJc w:val="left"/>
      <w:pPr>
        <w:ind w:left="2160" w:hanging="360"/>
      </w:pPr>
      <w:rPr>
        <w:rFonts w:ascii="Wingdings" w:hAnsi="Wingdings" w:hint="default"/>
      </w:rPr>
    </w:lvl>
    <w:lvl w:ilvl="3" w:tplc="9A6C8D70">
      <w:start w:val="1"/>
      <w:numFmt w:val="bullet"/>
      <w:lvlText w:val=""/>
      <w:lvlJc w:val="left"/>
      <w:pPr>
        <w:ind w:left="2880" w:hanging="360"/>
      </w:pPr>
      <w:rPr>
        <w:rFonts w:ascii="Symbol" w:hAnsi="Symbol" w:hint="default"/>
      </w:rPr>
    </w:lvl>
    <w:lvl w:ilvl="4" w:tplc="76947FD6">
      <w:start w:val="1"/>
      <w:numFmt w:val="bullet"/>
      <w:lvlText w:val="o"/>
      <w:lvlJc w:val="left"/>
      <w:pPr>
        <w:ind w:left="3600" w:hanging="360"/>
      </w:pPr>
      <w:rPr>
        <w:rFonts w:ascii="Courier New" w:hAnsi="Courier New" w:hint="default"/>
      </w:rPr>
    </w:lvl>
    <w:lvl w:ilvl="5" w:tplc="9C48E828">
      <w:start w:val="1"/>
      <w:numFmt w:val="bullet"/>
      <w:lvlText w:val=""/>
      <w:lvlJc w:val="left"/>
      <w:pPr>
        <w:ind w:left="4320" w:hanging="360"/>
      </w:pPr>
      <w:rPr>
        <w:rFonts w:ascii="Wingdings" w:hAnsi="Wingdings" w:hint="default"/>
      </w:rPr>
    </w:lvl>
    <w:lvl w:ilvl="6" w:tplc="D62840B8">
      <w:start w:val="1"/>
      <w:numFmt w:val="bullet"/>
      <w:lvlText w:val=""/>
      <w:lvlJc w:val="left"/>
      <w:pPr>
        <w:ind w:left="5040" w:hanging="360"/>
      </w:pPr>
      <w:rPr>
        <w:rFonts w:ascii="Symbol" w:hAnsi="Symbol" w:hint="default"/>
      </w:rPr>
    </w:lvl>
    <w:lvl w:ilvl="7" w:tplc="29A4EC62">
      <w:start w:val="1"/>
      <w:numFmt w:val="bullet"/>
      <w:lvlText w:val="o"/>
      <w:lvlJc w:val="left"/>
      <w:pPr>
        <w:ind w:left="5760" w:hanging="360"/>
      </w:pPr>
      <w:rPr>
        <w:rFonts w:ascii="Courier New" w:hAnsi="Courier New" w:hint="default"/>
      </w:rPr>
    </w:lvl>
    <w:lvl w:ilvl="8" w:tplc="22ECFADE">
      <w:start w:val="1"/>
      <w:numFmt w:val="bullet"/>
      <w:lvlText w:val=""/>
      <w:lvlJc w:val="left"/>
      <w:pPr>
        <w:ind w:left="6480" w:hanging="360"/>
      </w:pPr>
      <w:rPr>
        <w:rFonts w:ascii="Wingdings" w:hAnsi="Wingdings" w:hint="default"/>
      </w:rPr>
    </w:lvl>
  </w:abstractNum>
  <w:abstractNum w:abstractNumId="5" w15:restartNumberingAfterBreak="0">
    <w:nsid w:val="127D7892"/>
    <w:multiLevelType w:val="hybridMultilevel"/>
    <w:tmpl w:val="9BC42ADA"/>
    <w:lvl w:ilvl="0" w:tplc="50AC4632">
      <w:start w:val="1"/>
      <w:numFmt w:val="decimal"/>
      <w:lvlText w:val="%1."/>
      <w:lvlJc w:val="left"/>
      <w:pPr>
        <w:ind w:left="144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5342BEB"/>
    <w:multiLevelType w:val="hybridMultilevel"/>
    <w:tmpl w:val="189A2BD4"/>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4732DA"/>
    <w:multiLevelType w:val="hybridMultilevel"/>
    <w:tmpl w:val="9C12F29C"/>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8" w15:restartNumberingAfterBreak="0">
    <w:nsid w:val="1D85AB2B"/>
    <w:multiLevelType w:val="multilevel"/>
    <w:tmpl w:val="AC18A8F0"/>
    <w:lvl w:ilvl="0">
      <w:start w:val="1"/>
      <w:numFmt w:val="decimal"/>
      <w:lvlText w:val="%1."/>
      <w:lvlJc w:val="left"/>
      <w:pPr>
        <w:ind w:left="720" w:hanging="360"/>
      </w:pPr>
    </w:lvl>
    <w:lvl w:ilvl="1">
      <w:start w:val="3"/>
      <w:numFmt w:val="decimal"/>
      <w:lvlText w:val="%1.%2"/>
      <w:lvlJc w:val="left"/>
      <w:pPr>
        <w:ind w:left="1080" w:hanging="360"/>
      </w:pPr>
      <w:rPr>
        <w:rFonts w:ascii="Times New Roman" w:hAnsi="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F55B63"/>
    <w:multiLevelType w:val="hybridMultilevel"/>
    <w:tmpl w:val="3C2603F0"/>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6ED54BE"/>
    <w:multiLevelType w:val="hybridMultilevel"/>
    <w:tmpl w:val="5F584E3A"/>
    <w:lvl w:ilvl="0" w:tplc="96D27BB2">
      <w:start w:val="1"/>
      <w:numFmt w:val="bullet"/>
      <w:lvlText w:val="§"/>
      <w:lvlJc w:val="left"/>
      <w:pPr>
        <w:ind w:left="720" w:hanging="360"/>
      </w:pPr>
      <w:rPr>
        <w:rFonts w:ascii="Wingdings" w:hAnsi="Wingdings" w:hint="default"/>
      </w:rPr>
    </w:lvl>
    <w:lvl w:ilvl="1" w:tplc="CDCC9272">
      <w:start w:val="1"/>
      <w:numFmt w:val="bullet"/>
      <w:lvlText w:val="o"/>
      <w:lvlJc w:val="left"/>
      <w:pPr>
        <w:ind w:left="1440" w:hanging="360"/>
      </w:pPr>
      <w:rPr>
        <w:rFonts w:ascii="Courier New" w:hAnsi="Courier New" w:hint="default"/>
      </w:rPr>
    </w:lvl>
    <w:lvl w:ilvl="2" w:tplc="8E164382">
      <w:start w:val="1"/>
      <w:numFmt w:val="bullet"/>
      <w:lvlText w:val=""/>
      <w:lvlJc w:val="left"/>
      <w:pPr>
        <w:ind w:left="2160" w:hanging="360"/>
      </w:pPr>
      <w:rPr>
        <w:rFonts w:ascii="Wingdings" w:hAnsi="Wingdings" w:hint="default"/>
      </w:rPr>
    </w:lvl>
    <w:lvl w:ilvl="3" w:tplc="5186DD02">
      <w:start w:val="1"/>
      <w:numFmt w:val="bullet"/>
      <w:lvlText w:val=""/>
      <w:lvlJc w:val="left"/>
      <w:pPr>
        <w:ind w:left="2880" w:hanging="360"/>
      </w:pPr>
      <w:rPr>
        <w:rFonts w:ascii="Symbol" w:hAnsi="Symbol" w:hint="default"/>
      </w:rPr>
    </w:lvl>
    <w:lvl w:ilvl="4" w:tplc="12D000A2">
      <w:start w:val="1"/>
      <w:numFmt w:val="bullet"/>
      <w:lvlText w:val="o"/>
      <w:lvlJc w:val="left"/>
      <w:pPr>
        <w:ind w:left="3600" w:hanging="360"/>
      </w:pPr>
      <w:rPr>
        <w:rFonts w:ascii="Courier New" w:hAnsi="Courier New" w:hint="default"/>
      </w:rPr>
    </w:lvl>
    <w:lvl w:ilvl="5" w:tplc="A3268CC6">
      <w:start w:val="1"/>
      <w:numFmt w:val="bullet"/>
      <w:lvlText w:val=""/>
      <w:lvlJc w:val="left"/>
      <w:pPr>
        <w:ind w:left="4320" w:hanging="360"/>
      </w:pPr>
      <w:rPr>
        <w:rFonts w:ascii="Wingdings" w:hAnsi="Wingdings" w:hint="default"/>
      </w:rPr>
    </w:lvl>
    <w:lvl w:ilvl="6" w:tplc="EDFCA5CC">
      <w:start w:val="1"/>
      <w:numFmt w:val="bullet"/>
      <w:lvlText w:val=""/>
      <w:lvlJc w:val="left"/>
      <w:pPr>
        <w:ind w:left="5040" w:hanging="360"/>
      </w:pPr>
      <w:rPr>
        <w:rFonts w:ascii="Symbol" w:hAnsi="Symbol" w:hint="default"/>
      </w:rPr>
    </w:lvl>
    <w:lvl w:ilvl="7" w:tplc="F4261EDA">
      <w:start w:val="1"/>
      <w:numFmt w:val="bullet"/>
      <w:lvlText w:val="o"/>
      <w:lvlJc w:val="left"/>
      <w:pPr>
        <w:ind w:left="5760" w:hanging="360"/>
      </w:pPr>
      <w:rPr>
        <w:rFonts w:ascii="Courier New" w:hAnsi="Courier New" w:hint="default"/>
      </w:rPr>
    </w:lvl>
    <w:lvl w:ilvl="8" w:tplc="F90CCD96">
      <w:start w:val="1"/>
      <w:numFmt w:val="bullet"/>
      <w:lvlText w:val=""/>
      <w:lvlJc w:val="left"/>
      <w:pPr>
        <w:ind w:left="6480" w:hanging="360"/>
      </w:pPr>
      <w:rPr>
        <w:rFonts w:ascii="Wingdings" w:hAnsi="Wingdings" w:hint="default"/>
      </w:rPr>
    </w:lvl>
  </w:abstractNum>
  <w:abstractNum w:abstractNumId="11" w15:restartNumberingAfterBreak="0">
    <w:nsid w:val="2B272E44"/>
    <w:multiLevelType w:val="hybridMultilevel"/>
    <w:tmpl w:val="532067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55DD42"/>
    <w:multiLevelType w:val="hybridMultilevel"/>
    <w:tmpl w:val="DD9C5F46"/>
    <w:lvl w:ilvl="0" w:tplc="7242DC64">
      <w:start w:val="1"/>
      <w:numFmt w:val="bullet"/>
      <w:lvlText w:val="v"/>
      <w:lvlJc w:val="left"/>
      <w:pPr>
        <w:ind w:left="720" w:hanging="360"/>
      </w:pPr>
      <w:rPr>
        <w:rFonts w:ascii="Wingdings" w:hAnsi="Wingdings" w:hint="default"/>
      </w:rPr>
    </w:lvl>
    <w:lvl w:ilvl="1" w:tplc="89366D98">
      <w:start w:val="1"/>
      <w:numFmt w:val="bullet"/>
      <w:lvlText w:val="o"/>
      <w:lvlJc w:val="left"/>
      <w:pPr>
        <w:ind w:left="1440" w:hanging="360"/>
      </w:pPr>
      <w:rPr>
        <w:rFonts w:ascii="Courier New" w:hAnsi="Courier New" w:hint="default"/>
      </w:rPr>
    </w:lvl>
    <w:lvl w:ilvl="2" w:tplc="02DC1968">
      <w:start w:val="1"/>
      <w:numFmt w:val="bullet"/>
      <w:lvlText w:val=""/>
      <w:lvlJc w:val="left"/>
      <w:pPr>
        <w:ind w:left="2160" w:hanging="360"/>
      </w:pPr>
      <w:rPr>
        <w:rFonts w:ascii="Wingdings" w:hAnsi="Wingdings" w:hint="default"/>
      </w:rPr>
    </w:lvl>
    <w:lvl w:ilvl="3" w:tplc="EA649E7C">
      <w:start w:val="1"/>
      <w:numFmt w:val="bullet"/>
      <w:lvlText w:val=""/>
      <w:lvlJc w:val="left"/>
      <w:pPr>
        <w:ind w:left="2880" w:hanging="360"/>
      </w:pPr>
      <w:rPr>
        <w:rFonts w:ascii="Symbol" w:hAnsi="Symbol" w:hint="default"/>
      </w:rPr>
    </w:lvl>
    <w:lvl w:ilvl="4" w:tplc="998874B6">
      <w:start w:val="1"/>
      <w:numFmt w:val="bullet"/>
      <w:lvlText w:val="o"/>
      <w:lvlJc w:val="left"/>
      <w:pPr>
        <w:ind w:left="3600" w:hanging="360"/>
      </w:pPr>
      <w:rPr>
        <w:rFonts w:ascii="Courier New" w:hAnsi="Courier New" w:hint="default"/>
      </w:rPr>
    </w:lvl>
    <w:lvl w:ilvl="5" w:tplc="D714A522">
      <w:start w:val="1"/>
      <w:numFmt w:val="bullet"/>
      <w:lvlText w:val=""/>
      <w:lvlJc w:val="left"/>
      <w:pPr>
        <w:ind w:left="4320" w:hanging="360"/>
      </w:pPr>
      <w:rPr>
        <w:rFonts w:ascii="Wingdings" w:hAnsi="Wingdings" w:hint="default"/>
      </w:rPr>
    </w:lvl>
    <w:lvl w:ilvl="6" w:tplc="A0A21044">
      <w:start w:val="1"/>
      <w:numFmt w:val="bullet"/>
      <w:lvlText w:val=""/>
      <w:lvlJc w:val="left"/>
      <w:pPr>
        <w:ind w:left="5040" w:hanging="360"/>
      </w:pPr>
      <w:rPr>
        <w:rFonts w:ascii="Symbol" w:hAnsi="Symbol" w:hint="default"/>
      </w:rPr>
    </w:lvl>
    <w:lvl w:ilvl="7" w:tplc="52A873BE">
      <w:start w:val="1"/>
      <w:numFmt w:val="bullet"/>
      <w:lvlText w:val="o"/>
      <w:lvlJc w:val="left"/>
      <w:pPr>
        <w:ind w:left="5760" w:hanging="360"/>
      </w:pPr>
      <w:rPr>
        <w:rFonts w:ascii="Courier New" w:hAnsi="Courier New" w:hint="default"/>
      </w:rPr>
    </w:lvl>
    <w:lvl w:ilvl="8" w:tplc="A43C33AC">
      <w:start w:val="1"/>
      <w:numFmt w:val="bullet"/>
      <w:lvlText w:val=""/>
      <w:lvlJc w:val="left"/>
      <w:pPr>
        <w:ind w:left="6480" w:hanging="360"/>
      </w:pPr>
      <w:rPr>
        <w:rFonts w:ascii="Wingdings" w:hAnsi="Wingdings" w:hint="default"/>
      </w:rPr>
    </w:lvl>
  </w:abstractNum>
  <w:abstractNum w:abstractNumId="13" w15:restartNumberingAfterBreak="0">
    <w:nsid w:val="301F2EBE"/>
    <w:multiLevelType w:val="hybridMultilevel"/>
    <w:tmpl w:val="0156C2DA"/>
    <w:lvl w:ilvl="0" w:tplc="CF047C56">
      <w:numFmt w:val="bullet"/>
      <w:lvlText w:val="-"/>
      <w:lvlJc w:val="left"/>
      <w:pPr>
        <w:ind w:left="720" w:hanging="360"/>
      </w:pPr>
      <w:rPr>
        <w:rFonts w:ascii="Times New Roman" w:hAnsi="Times New Roman" w:hint="default"/>
      </w:rPr>
    </w:lvl>
    <w:lvl w:ilvl="1" w:tplc="8CF07046">
      <w:start w:val="1"/>
      <w:numFmt w:val="bullet"/>
      <w:lvlText w:val="o"/>
      <w:lvlJc w:val="left"/>
      <w:pPr>
        <w:ind w:left="1440" w:hanging="360"/>
      </w:pPr>
      <w:rPr>
        <w:rFonts w:ascii="Courier New" w:hAnsi="Courier New" w:hint="default"/>
      </w:rPr>
    </w:lvl>
    <w:lvl w:ilvl="2" w:tplc="916C696C">
      <w:start w:val="1"/>
      <w:numFmt w:val="bullet"/>
      <w:lvlText w:val=""/>
      <w:lvlJc w:val="left"/>
      <w:pPr>
        <w:ind w:left="2160" w:hanging="360"/>
      </w:pPr>
      <w:rPr>
        <w:rFonts w:ascii="Wingdings" w:hAnsi="Wingdings" w:hint="default"/>
      </w:rPr>
    </w:lvl>
    <w:lvl w:ilvl="3" w:tplc="CFEE9A00">
      <w:start w:val="1"/>
      <w:numFmt w:val="bullet"/>
      <w:lvlText w:val=""/>
      <w:lvlJc w:val="left"/>
      <w:pPr>
        <w:ind w:left="2880" w:hanging="360"/>
      </w:pPr>
      <w:rPr>
        <w:rFonts w:ascii="Symbol" w:hAnsi="Symbol" w:hint="default"/>
      </w:rPr>
    </w:lvl>
    <w:lvl w:ilvl="4" w:tplc="6EDA34CC">
      <w:start w:val="1"/>
      <w:numFmt w:val="bullet"/>
      <w:lvlText w:val="o"/>
      <w:lvlJc w:val="left"/>
      <w:pPr>
        <w:ind w:left="3600" w:hanging="360"/>
      </w:pPr>
      <w:rPr>
        <w:rFonts w:ascii="Courier New" w:hAnsi="Courier New" w:hint="default"/>
      </w:rPr>
    </w:lvl>
    <w:lvl w:ilvl="5" w:tplc="041E663E">
      <w:start w:val="1"/>
      <w:numFmt w:val="bullet"/>
      <w:lvlText w:val=""/>
      <w:lvlJc w:val="left"/>
      <w:pPr>
        <w:ind w:left="4320" w:hanging="360"/>
      </w:pPr>
      <w:rPr>
        <w:rFonts w:ascii="Wingdings" w:hAnsi="Wingdings" w:hint="default"/>
      </w:rPr>
    </w:lvl>
    <w:lvl w:ilvl="6" w:tplc="F5185E28">
      <w:start w:val="1"/>
      <w:numFmt w:val="bullet"/>
      <w:lvlText w:val=""/>
      <w:lvlJc w:val="left"/>
      <w:pPr>
        <w:ind w:left="5040" w:hanging="360"/>
      </w:pPr>
      <w:rPr>
        <w:rFonts w:ascii="Symbol" w:hAnsi="Symbol" w:hint="default"/>
      </w:rPr>
    </w:lvl>
    <w:lvl w:ilvl="7" w:tplc="AEBA8A04">
      <w:start w:val="1"/>
      <w:numFmt w:val="bullet"/>
      <w:lvlText w:val="o"/>
      <w:lvlJc w:val="left"/>
      <w:pPr>
        <w:ind w:left="5760" w:hanging="360"/>
      </w:pPr>
      <w:rPr>
        <w:rFonts w:ascii="Courier New" w:hAnsi="Courier New" w:hint="default"/>
      </w:rPr>
    </w:lvl>
    <w:lvl w:ilvl="8" w:tplc="45B212A4">
      <w:start w:val="1"/>
      <w:numFmt w:val="bullet"/>
      <w:lvlText w:val=""/>
      <w:lvlJc w:val="left"/>
      <w:pPr>
        <w:ind w:left="6480" w:hanging="360"/>
      </w:pPr>
      <w:rPr>
        <w:rFonts w:ascii="Wingdings" w:hAnsi="Wingdings" w:hint="default"/>
      </w:rPr>
    </w:lvl>
  </w:abstractNum>
  <w:abstractNum w:abstractNumId="14" w15:restartNumberingAfterBreak="0">
    <w:nsid w:val="302128BD"/>
    <w:multiLevelType w:val="hybridMultilevel"/>
    <w:tmpl w:val="84763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F92D02"/>
    <w:multiLevelType w:val="multilevel"/>
    <w:tmpl w:val="6B9E16B2"/>
    <w:lvl w:ilvl="0">
      <w:start w:val="1"/>
      <w:numFmt w:val="decimal"/>
      <w:lvlText w:val="%1."/>
      <w:lvlJc w:val="left"/>
      <w:pPr>
        <w:ind w:left="786" w:hanging="360"/>
      </w:pPr>
      <w:rPr>
        <w:rFonts w:hint="default"/>
        <w:b/>
        <w:bCs/>
        <w:u w:val="none"/>
      </w:rPr>
    </w:lvl>
    <w:lvl w:ilvl="1">
      <w:start w:val="1"/>
      <w:numFmt w:val="decimal"/>
      <w:isLgl/>
      <w:lvlText w:val="%1.%2"/>
      <w:lvlJc w:val="left"/>
      <w:pPr>
        <w:ind w:left="990" w:hanging="450"/>
      </w:pPr>
      <w:rPr>
        <w:rFonts w:hint="default"/>
        <w:b w:val="0"/>
        <w:bCs/>
      </w:rPr>
    </w:lvl>
    <w:lvl w:ilvl="2">
      <w:start w:val="1"/>
      <w:numFmt w:val="decimal"/>
      <w:isLgl/>
      <w:lvlText w:val="%1.%2.%3"/>
      <w:lvlJc w:val="left"/>
      <w:pPr>
        <w:ind w:left="1710" w:hanging="720"/>
      </w:pPr>
      <w:rPr>
        <w:rFonts w:hint="default"/>
        <w:b w:val="0"/>
        <w:bCs/>
      </w:rPr>
    </w:lvl>
    <w:lvl w:ilvl="3">
      <w:start w:val="1"/>
      <w:numFmt w:val="decimal"/>
      <w:isLgl/>
      <w:lvlText w:val="%1.%2.%3.%4"/>
      <w:lvlJc w:val="left"/>
      <w:pPr>
        <w:ind w:left="2070" w:hanging="720"/>
      </w:pPr>
      <w:rPr>
        <w:rFonts w:hint="default"/>
      </w:rPr>
    </w:lvl>
    <w:lvl w:ilvl="4">
      <w:start w:val="1"/>
      <w:numFmt w:val="decimal"/>
      <w:isLgl/>
      <w:lvlText w:val="%1.%2.%3.%4.%5"/>
      <w:lvlJc w:val="left"/>
      <w:pPr>
        <w:ind w:left="2790" w:hanging="1080"/>
      </w:pPr>
      <w:rPr>
        <w:rFonts w:hint="default"/>
      </w:rPr>
    </w:lvl>
    <w:lvl w:ilvl="5">
      <w:start w:val="1"/>
      <w:numFmt w:val="decimal"/>
      <w:isLgl/>
      <w:lvlText w:val="%1.%2.%3.%4.%5.%6"/>
      <w:lvlJc w:val="left"/>
      <w:pPr>
        <w:ind w:left="3150"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30" w:hanging="1440"/>
      </w:pPr>
      <w:rPr>
        <w:rFonts w:hint="default"/>
      </w:rPr>
    </w:lvl>
    <w:lvl w:ilvl="8">
      <w:start w:val="1"/>
      <w:numFmt w:val="decimal"/>
      <w:isLgl/>
      <w:lvlText w:val="%1.%2.%3.%4.%5.%6.%7.%8.%9"/>
      <w:lvlJc w:val="left"/>
      <w:pPr>
        <w:ind w:left="4950" w:hanging="1800"/>
      </w:pPr>
      <w:rPr>
        <w:rFonts w:hint="default"/>
      </w:rPr>
    </w:lvl>
  </w:abstractNum>
  <w:abstractNum w:abstractNumId="16" w15:restartNumberingAfterBreak="0">
    <w:nsid w:val="35177B57"/>
    <w:multiLevelType w:val="hybridMultilevel"/>
    <w:tmpl w:val="11EE4470"/>
    <w:lvl w:ilvl="0" w:tplc="50AC4632">
      <w:start w:val="1"/>
      <w:numFmt w:val="decimal"/>
      <w:lvlText w:val="%1."/>
      <w:lvlJc w:val="left"/>
      <w:pPr>
        <w:ind w:left="144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3B3C34D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45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3B7540E5"/>
    <w:multiLevelType w:val="hybridMultilevel"/>
    <w:tmpl w:val="87960796"/>
    <w:lvl w:ilvl="0" w:tplc="50AC4632">
      <w:start w:val="1"/>
      <w:numFmt w:val="decimal"/>
      <w:lvlText w:val="%1."/>
      <w:lvlJc w:val="left"/>
      <w:pPr>
        <w:ind w:left="144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41D4B9BB"/>
    <w:multiLevelType w:val="multilevel"/>
    <w:tmpl w:val="6B9EFEDA"/>
    <w:lvl w:ilvl="0">
      <w:start w:val="1"/>
      <w:numFmt w:val="decimal"/>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3304249"/>
    <w:multiLevelType w:val="hybridMultilevel"/>
    <w:tmpl w:val="7C9877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96158E"/>
    <w:multiLevelType w:val="hybridMultilevel"/>
    <w:tmpl w:val="42C6F300"/>
    <w:lvl w:ilvl="0" w:tplc="C36821C4">
      <w:start w:val="1"/>
      <w:numFmt w:val="bullet"/>
      <w:lvlText w:val="-"/>
      <w:lvlJc w:val="left"/>
      <w:pPr>
        <w:ind w:left="360" w:hanging="360"/>
      </w:pPr>
      <w:rPr>
        <w:rFonts w:ascii="Calibri" w:eastAsiaTheme="minorEastAsia" w:hAnsi="Calibri" w:cs="Calibri"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2" w15:restartNumberingAfterBreak="0">
    <w:nsid w:val="4F9D1128"/>
    <w:multiLevelType w:val="hybridMultilevel"/>
    <w:tmpl w:val="76CA9014"/>
    <w:lvl w:ilvl="0" w:tplc="0F34AB1A">
      <w:start w:val="1"/>
      <w:numFmt w:val="bullet"/>
      <w:lvlText w:val="-"/>
      <w:lvlJc w:val="left"/>
      <w:pPr>
        <w:ind w:left="1080" w:hanging="360"/>
      </w:pPr>
      <w:rPr>
        <w:rFonts w:ascii="Tahoma" w:eastAsiaTheme="majorEastAsia" w:hAnsi="Tahoma" w:cs="Tahoma"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3" w15:restartNumberingAfterBreak="0">
    <w:nsid w:val="52AC4FA8"/>
    <w:multiLevelType w:val="hybridMultilevel"/>
    <w:tmpl w:val="0FF8E1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0B19A3"/>
    <w:multiLevelType w:val="hybridMultilevel"/>
    <w:tmpl w:val="6F86D96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A2E91E"/>
    <w:multiLevelType w:val="hybridMultilevel"/>
    <w:tmpl w:val="A0764EA2"/>
    <w:lvl w:ilvl="0" w:tplc="A9A24A5E">
      <w:start w:val="1"/>
      <w:numFmt w:val="decimal"/>
      <w:lvlText w:val="%1."/>
      <w:lvlJc w:val="left"/>
      <w:pPr>
        <w:ind w:left="720" w:hanging="360"/>
      </w:pPr>
    </w:lvl>
    <w:lvl w:ilvl="1" w:tplc="50AC4632">
      <w:start w:val="1"/>
      <w:numFmt w:val="decimal"/>
      <w:lvlText w:val="%2."/>
      <w:lvlJc w:val="left"/>
      <w:pPr>
        <w:ind w:left="1440" w:hanging="360"/>
      </w:pPr>
    </w:lvl>
    <w:lvl w:ilvl="2" w:tplc="4EE0569E">
      <w:start w:val="1"/>
      <w:numFmt w:val="lowerRoman"/>
      <w:lvlText w:val="%3."/>
      <w:lvlJc w:val="right"/>
      <w:pPr>
        <w:ind w:left="2160" w:hanging="180"/>
      </w:pPr>
    </w:lvl>
    <w:lvl w:ilvl="3" w:tplc="52EA59B8">
      <w:start w:val="1"/>
      <w:numFmt w:val="decimal"/>
      <w:lvlText w:val="%4."/>
      <w:lvlJc w:val="left"/>
      <w:pPr>
        <w:ind w:left="2880" w:hanging="360"/>
      </w:pPr>
    </w:lvl>
    <w:lvl w:ilvl="4" w:tplc="48D68C6A">
      <w:start w:val="1"/>
      <w:numFmt w:val="lowerLetter"/>
      <w:lvlText w:val="%5."/>
      <w:lvlJc w:val="left"/>
      <w:pPr>
        <w:ind w:left="3600" w:hanging="360"/>
      </w:pPr>
    </w:lvl>
    <w:lvl w:ilvl="5" w:tplc="682010A4">
      <w:start w:val="1"/>
      <w:numFmt w:val="lowerRoman"/>
      <w:lvlText w:val="%6."/>
      <w:lvlJc w:val="right"/>
      <w:pPr>
        <w:ind w:left="4320" w:hanging="180"/>
      </w:pPr>
    </w:lvl>
    <w:lvl w:ilvl="6" w:tplc="BC42E0DA">
      <w:start w:val="1"/>
      <w:numFmt w:val="decimal"/>
      <w:lvlText w:val="%7."/>
      <w:lvlJc w:val="left"/>
      <w:pPr>
        <w:ind w:left="5040" w:hanging="360"/>
      </w:pPr>
    </w:lvl>
    <w:lvl w:ilvl="7" w:tplc="A886D14C">
      <w:start w:val="1"/>
      <w:numFmt w:val="lowerLetter"/>
      <w:lvlText w:val="%8."/>
      <w:lvlJc w:val="left"/>
      <w:pPr>
        <w:ind w:left="5760" w:hanging="360"/>
      </w:pPr>
    </w:lvl>
    <w:lvl w:ilvl="8" w:tplc="086EE124">
      <w:start w:val="1"/>
      <w:numFmt w:val="lowerRoman"/>
      <w:lvlText w:val="%9."/>
      <w:lvlJc w:val="right"/>
      <w:pPr>
        <w:ind w:left="6480" w:hanging="180"/>
      </w:pPr>
    </w:lvl>
  </w:abstractNum>
  <w:abstractNum w:abstractNumId="26" w15:restartNumberingAfterBreak="0">
    <w:nsid w:val="5E681792"/>
    <w:multiLevelType w:val="hybridMultilevel"/>
    <w:tmpl w:val="F64EA01A"/>
    <w:lvl w:ilvl="0" w:tplc="50AC4632">
      <w:start w:val="1"/>
      <w:numFmt w:val="decimal"/>
      <w:lvlText w:val="%1."/>
      <w:lvlJc w:val="left"/>
      <w:pPr>
        <w:ind w:left="144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66163766"/>
    <w:multiLevelType w:val="hybridMultilevel"/>
    <w:tmpl w:val="E3722ABC"/>
    <w:lvl w:ilvl="0" w:tplc="040C0007">
      <w:start w:val="1"/>
      <w:numFmt w:val="bullet"/>
      <w:lvlText w:val=""/>
      <w:lvlPicBulletId w:val="0"/>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8" w15:restartNumberingAfterBreak="0">
    <w:nsid w:val="6B0E4A87"/>
    <w:multiLevelType w:val="hybridMultilevel"/>
    <w:tmpl w:val="2DF6A126"/>
    <w:lvl w:ilvl="0" w:tplc="F9F61042">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9" w15:restartNumberingAfterBreak="0">
    <w:nsid w:val="6C9D1E7A"/>
    <w:multiLevelType w:val="hybridMultilevel"/>
    <w:tmpl w:val="B3B00B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E52771"/>
    <w:multiLevelType w:val="hybridMultilevel"/>
    <w:tmpl w:val="AB5A3C78"/>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75603008"/>
    <w:multiLevelType w:val="hybridMultilevel"/>
    <w:tmpl w:val="806E8346"/>
    <w:lvl w:ilvl="0" w:tplc="97E8223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09601227">
    <w:abstractNumId w:val="25"/>
  </w:num>
  <w:num w:numId="2" w16cid:durableId="1049187658">
    <w:abstractNumId w:val="8"/>
  </w:num>
  <w:num w:numId="3" w16cid:durableId="678898050">
    <w:abstractNumId w:val="19"/>
  </w:num>
  <w:num w:numId="4" w16cid:durableId="461198074">
    <w:abstractNumId w:val="13"/>
  </w:num>
  <w:num w:numId="5" w16cid:durableId="628557075">
    <w:abstractNumId w:val="4"/>
  </w:num>
  <w:num w:numId="6" w16cid:durableId="81730109">
    <w:abstractNumId w:val="3"/>
  </w:num>
  <w:num w:numId="7" w16cid:durableId="1603487521">
    <w:abstractNumId w:val="31"/>
  </w:num>
  <w:num w:numId="8" w16cid:durableId="1027366574">
    <w:abstractNumId w:val="23"/>
  </w:num>
  <w:num w:numId="9" w16cid:durableId="1642537825">
    <w:abstractNumId w:val="17"/>
  </w:num>
  <w:num w:numId="10" w16cid:durableId="850338187">
    <w:abstractNumId w:val="14"/>
  </w:num>
  <w:num w:numId="11" w16cid:durableId="195583968">
    <w:abstractNumId w:val="15"/>
  </w:num>
  <w:num w:numId="12" w16cid:durableId="178541626">
    <w:abstractNumId w:val="7"/>
  </w:num>
  <w:num w:numId="13" w16cid:durableId="1717661360">
    <w:abstractNumId w:val="24"/>
  </w:num>
  <w:num w:numId="14" w16cid:durableId="1254900391">
    <w:abstractNumId w:val="2"/>
  </w:num>
  <w:num w:numId="15" w16cid:durableId="1735152879">
    <w:abstractNumId w:val="0"/>
  </w:num>
  <w:num w:numId="16" w16cid:durableId="1789816027">
    <w:abstractNumId w:val="27"/>
  </w:num>
  <w:num w:numId="17" w16cid:durableId="474296365">
    <w:abstractNumId w:val="29"/>
  </w:num>
  <w:num w:numId="18" w16cid:durableId="1073620659">
    <w:abstractNumId w:val="20"/>
  </w:num>
  <w:num w:numId="19" w16cid:durableId="1372918310">
    <w:abstractNumId w:val="30"/>
  </w:num>
  <w:num w:numId="20" w16cid:durableId="289484676">
    <w:abstractNumId w:val="9"/>
  </w:num>
  <w:num w:numId="21" w16cid:durableId="382559110">
    <w:abstractNumId w:val="11"/>
  </w:num>
  <w:num w:numId="22" w16cid:durableId="968240931">
    <w:abstractNumId w:val="22"/>
  </w:num>
  <w:num w:numId="23" w16cid:durableId="585379302">
    <w:abstractNumId w:val="6"/>
  </w:num>
  <w:num w:numId="24" w16cid:durableId="1137604759">
    <w:abstractNumId w:val="10"/>
  </w:num>
  <w:num w:numId="25" w16cid:durableId="748766588">
    <w:abstractNumId w:val="12"/>
  </w:num>
  <w:num w:numId="26" w16cid:durableId="566451338">
    <w:abstractNumId w:val="1"/>
  </w:num>
  <w:num w:numId="27" w16cid:durableId="1707217778">
    <w:abstractNumId w:val="21"/>
  </w:num>
  <w:num w:numId="28" w16cid:durableId="504134404">
    <w:abstractNumId w:val="5"/>
  </w:num>
  <w:num w:numId="29" w16cid:durableId="1323041069">
    <w:abstractNumId w:val="18"/>
  </w:num>
  <w:num w:numId="30" w16cid:durableId="2103137586">
    <w:abstractNumId w:val="16"/>
  </w:num>
  <w:num w:numId="31" w16cid:durableId="580918349">
    <w:abstractNumId w:val="26"/>
  </w:num>
  <w:num w:numId="32" w16cid:durableId="189812465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94"/>
    <w:rsid w:val="000002DF"/>
    <w:rsid w:val="000012E2"/>
    <w:rsid w:val="00011EBB"/>
    <w:rsid w:val="000149EF"/>
    <w:rsid w:val="00015D4A"/>
    <w:rsid w:val="0002795B"/>
    <w:rsid w:val="00027ED1"/>
    <w:rsid w:val="00033D97"/>
    <w:rsid w:val="0003578F"/>
    <w:rsid w:val="00037D35"/>
    <w:rsid w:val="000444E4"/>
    <w:rsid w:val="000628A1"/>
    <w:rsid w:val="000661EC"/>
    <w:rsid w:val="00066D24"/>
    <w:rsid w:val="0007162E"/>
    <w:rsid w:val="00073962"/>
    <w:rsid w:val="00075EFC"/>
    <w:rsid w:val="00091615"/>
    <w:rsid w:val="000940CD"/>
    <w:rsid w:val="000A0317"/>
    <w:rsid w:val="000B25F4"/>
    <w:rsid w:val="000B5A2C"/>
    <w:rsid w:val="000BE25A"/>
    <w:rsid w:val="000C58BE"/>
    <w:rsid w:val="000C689E"/>
    <w:rsid w:val="000D0A6D"/>
    <w:rsid w:val="000D78EE"/>
    <w:rsid w:val="000D7D89"/>
    <w:rsid w:val="000E2FBF"/>
    <w:rsid w:val="000E7D8B"/>
    <w:rsid w:val="001009FD"/>
    <w:rsid w:val="00101E27"/>
    <w:rsid w:val="00117E34"/>
    <w:rsid w:val="0012741D"/>
    <w:rsid w:val="001278A6"/>
    <w:rsid w:val="001316DD"/>
    <w:rsid w:val="00140EC3"/>
    <w:rsid w:val="001416A7"/>
    <w:rsid w:val="00145D51"/>
    <w:rsid w:val="00153B7B"/>
    <w:rsid w:val="0015647E"/>
    <w:rsid w:val="00157866"/>
    <w:rsid w:val="001629C2"/>
    <w:rsid w:val="00164549"/>
    <w:rsid w:val="0016524B"/>
    <w:rsid w:val="001718B8"/>
    <w:rsid w:val="001769A5"/>
    <w:rsid w:val="00180A8E"/>
    <w:rsid w:val="001868DA"/>
    <w:rsid w:val="0019032D"/>
    <w:rsid w:val="00190BD8"/>
    <w:rsid w:val="001A48A7"/>
    <w:rsid w:val="001A4B77"/>
    <w:rsid w:val="001C78C2"/>
    <w:rsid w:val="001D2008"/>
    <w:rsid w:val="001DD74E"/>
    <w:rsid w:val="001E2565"/>
    <w:rsid w:val="001E635F"/>
    <w:rsid w:val="001E7BA2"/>
    <w:rsid w:val="001F57D0"/>
    <w:rsid w:val="00201ACF"/>
    <w:rsid w:val="002238C0"/>
    <w:rsid w:val="0022437D"/>
    <w:rsid w:val="00241398"/>
    <w:rsid w:val="00244A5F"/>
    <w:rsid w:val="0024588F"/>
    <w:rsid w:val="002549FA"/>
    <w:rsid w:val="00256A53"/>
    <w:rsid w:val="00256C92"/>
    <w:rsid w:val="0026112A"/>
    <w:rsid w:val="002668CC"/>
    <w:rsid w:val="00266DDE"/>
    <w:rsid w:val="0027376F"/>
    <w:rsid w:val="00282B32"/>
    <w:rsid w:val="00286425"/>
    <w:rsid w:val="00287828"/>
    <w:rsid w:val="00296355"/>
    <w:rsid w:val="0029691C"/>
    <w:rsid w:val="002A3C43"/>
    <w:rsid w:val="002C1BE5"/>
    <w:rsid w:val="002C36C6"/>
    <w:rsid w:val="002C5E11"/>
    <w:rsid w:val="002C7919"/>
    <w:rsid w:val="002D25BD"/>
    <w:rsid w:val="002D4354"/>
    <w:rsid w:val="002E4B2F"/>
    <w:rsid w:val="002E5FF4"/>
    <w:rsid w:val="002E7BC5"/>
    <w:rsid w:val="00303476"/>
    <w:rsid w:val="00304978"/>
    <w:rsid w:val="003055C6"/>
    <w:rsid w:val="00307315"/>
    <w:rsid w:val="003144A1"/>
    <w:rsid w:val="00314A26"/>
    <w:rsid w:val="00315BFE"/>
    <w:rsid w:val="00323ECF"/>
    <w:rsid w:val="00331261"/>
    <w:rsid w:val="00333B5A"/>
    <w:rsid w:val="00352DC8"/>
    <w:rsid w:val="00356D61"/>
    <w:rsid w:val="00357DFA"/>
    <w:rsid w:val="003600AC"/>
    <w:rsid w:val="00362989"/>
    <w:rsid w:val="00371F1E"/>
    <w:rsid w:val="00372C02"/>
    <w:rsid w:val="003743AA"/>
    <w:rsid w:val="00374AE0"/>
    <w:rsid w:val="00376E9F"/>
    <w:rsid w:val="00381014"/>
    <w:rsid w:val="003863BF"/>
    <w:rsid w:val="00393C78"/>
    <w:rsid w:val="003A318E"/>
    <w:rsid w:val="003B31CC"/>
    <w:rsid w:val="003B5938"/>
    <w:rsid w:val="003B672A"/>
    <w:rsid w:val="003C0D7E"/>
    <w:rsid w:val="003C1BA2"/>
    <w:rsid w:val="003C571F"/>
    <w:rsid w:val="003C6AE1"/>
    <w:rsid w:val="003F297C"/>
    <w:rsid w:val="003F7697"/>
    <w:rsid w:val="00405B45"/>
    <w:rsid w:val="004063C8"/>
    <w:rsid w:val="004065E6"/>
    <w:rsid w:val="00412063"/>
    <w:rsid w:val="00413AA6"/>
    <w:rsid w:val="00414DDA"/>
    <w:rsid w:val="004173CA"/>
    <w:rsid w:val="00417566"/>
    <w:rsid w:val="004300F2"/>
    <w:rsid w:val="004357EB"/>
    <w:rsid w:val="004416B8"/>
    <w:rsid w:val="00464420"/>
    <w:rsid w:val="00474CBF"/>
    <w:rsid w:val="004816B0"/>
    <w:rsid w:val="0048651B"/>
    <w:rsid w:val="00490CFC"/>
    <w:rsid w:val="00490EB4"/>
    <w:rsid w:val="00492593"/>
    <w:rsid w:val="004B2C90"/>
    <w:rsid w:val="004B3042"/>
    <w:rsid w:val="004B3D00"/>
    <w:rsid w:val="004B5FBA"/>
    <w:rsid w:val="004C1706"/>
    <w:rsid w:val="004C28A9"/>
    <w:rsid w:val="004D518C"/>
    <w:rsid w:val="004F3895"/>
    <w:rsid w:val="004F5157"/>
    <w:rsid w:val="004F69C1"/>
    <w:rsid w:val="005017AE"/>
    <w:rsid w:val="005071E1"/>
    <w:rsid w:val="00512993"/>
    <w:rsid w:val="0052014C"/>
    <w:rsid w:val="0052273F"/>
    <w:rsid w:val="00524E62"/>
    <w:rsid w:val="005252F1"/>
    <w:rsid w:val="00530E0C"/>
    <w:rsid w:val="005348BD"/>
    <w:rsid w:val="00541F6B"/>
    <w:rsid w:val="0054416E"/>
    <w:rsid w:val="00547925"/>
    <w:rsid w:val="00550B18"/>
    <w:rsid w:val="00555981"/>
    <w:rsid w:val="00560F52"/>
    <w:rsid w:val="005717EA"/>
    <w:rsid w:val="00593193"/>
    <w:rsid w:val="00595A3B"/>
    <w:rsid w:val="0059673E"/>
    <w:rsid w:val="00597AC8"/>
    <w:rsid w:val="005A5DD6"/>
    <w:rsid w:val="005A7A1A"/>
    <w:rsid w:val="005A7D73"/>
    <w:rsid w:val="005B5966"/>
    <w:rsid w:val="005B7017"/>
    <w:rsid w:val="005C1660"/>
    <w:rsid w:val="005C3596"/>
    <w:rsid w:val="005C37C5"/>
    <w:rsid w:val="005C3ED8"/>
    <w:rsid w:val="005D7AB0"/>
    <w:rsid w:val="005E6CFB"/>
    <w:rsid w:val="005E6D4C"/>
    <w:rsid w:val="006110A3"/>
    <w:rsid w:val="00611EF6"/>
    <w:rsid w:val="00623D04"/>
    <w:rsid w:val="006328DC"/>
    <w:rsid w:val="00642BAC"/>
    <w:rsid w:val="0065328E"/>
    <w:rsid w:val="00653A50"/>
    <w:rsid w:val="00654DC9"/>
    <w:rsid w:val="00657F72"/>
    <w:rsid w:val="0066245A"/>
    <w:rsid w:val="00662A31"/>
    <w:rsid w:val="00664791"/>
    <w:rsid w:val="006654E4"/>
    <w:rsid w:val="006673CD"/>
    <w:rsid w:val="00675B80"/>
    <w:rsid w:val="00675CE8"/>
    <w:rsid w:val="006800FA"/>
    <w:rsid w:val="00681D25"/>
    <w:rsid w:val="00682A60"/>
    <w:rsid w:val="00686042"/>
    <w:rsid w:val="006A5F90"/>
    <w:rsid w:val="006B39E2"/>
    <w:rsid w:val="006B4BE4"/>
    <w:rsid w:val="006C4F95"/>
    <w:rsid w:val="006C5A0F"/>
    <w:rsid w:val="006C64C7"/>
    <w:rsid w:val="006D1551"/>
    <w:rsid w:val="006D2055"/>
    <w:rsid w:val="006D3686"/>
    <w:rsid w:val="006D4EFF"/>
    <w:rsid w:val="006D5B3F"/>
    <w:rsid w:val="006E5548"/>
    <w:rsid w:val="006E79C8"/>
    <w:rsid w:val="006E7EB6"/>
    <w:rsid w:val="006F5B9C"/>
    <w:rsid w:val="00700F6F"/>
    <w:rsid w:val="0070651D"/>
    <w:rsid w:val="00716A56"/>
    <w:rsid w:val="0072666B"/>
    <w:rsid w:val="00730E46"/>
    <w:rsid w:val="0073572B"/>
    <w:rsid w:val="00743F6D"/>
    <w:rsid w:val="0074730A"/>
    <w:rsid w:val="007479E4"/>
    <w:rsid w:val="00750543"/>
    <w:rsid w:val="00751B4F"/>
    <w:rsid w:val="00753B6F"/>
    <w:rsid w:val="007638D4"/>
    <w:rsid w:val="007650EE"/>
    <w:rsid w:val="00771BD6"/>
    <w:rsid w:val="00772E6B"/>
    <w:rsid w:val="007737C3"/>
    <w:rsid w:val="007760FF"/>
    <w:rsid w:val="0077735F"/>
    <w:rsid w:val="007821E2"/>
    <w:rsid w:val="00793486"/>
    <w:rsid w:val="007A3082"/>
    <w:rsid w:val="007A46A1"/>
    <w:rsid w:val="007A46FC"/>
    <w:rsid w:val="007A48A2"/>
    <w:rsid w:val="007B1B7E"/>
    <w:rsid w:val="007D0B6F"/>
    <w:rsid w:val="007D16BF"/>
    <w:rsid w:val="007D2C09"/>
    <w:rsid w:val="007D2C53"/>
    <w:rsid w:val="007D3391"/>
    <w:rsid w:val="007F7224"/>
    <w:rsid w:val="008012DF"/>
    <w:rsid w:val="008156E8"/>
    <w:rsid w:val="00822966"/>
    <w:rsid w:val="00824FB5"/>
    <w:rsid w:val="008335C5"/>
    <w:rsid w:val="00833C08"/>
    <w:rsid w:val="008354AC"/>
    <w:rsid w:val="008365F2"/>
    <w:rsid w:val="00846ADD"/>
    <w:rsid w:val="00856915"/>
    <w:rsid w:val="00860BA9"/>
    <w:rsid w:val="008658C6"/>
    <w:rsid w:val="00866788"/>
    <w:rsid w:val="00877294"/>
    <w:rsid w:val="00877714"/>
    <w:rsid w:val="00884AEB"/>
    <w:rsid w:val="008A5CAB"/>
    <w:rsid w:val="008A5D20"/>
    <w:rsid w:val="008B1565"/>
    <w:rsid w:val="008C1C08"/>
    <w:rsid w:val="008C60CF"/>
    <w:rsid w:val="008C7087"/>
    <w:rsid w:val="008D0182"/>
    <w:rsid w:val="008D3DE5"/>
    <w:rsid w:val="008E10A3"/>
    <w:rsid w:val="00903754"/>
    <w:rsid w:val="00905053"/>
    <w:rsid w:val="00911FE0"/>
    <w:rsid w:val="00913DAB"/>
    <w:rsid w:val="00921FDE"/>
    <w:rsid w:val="00925B0E"/>
    <w:rsid w:val="00932E13"/>
    <w:rsid w:val="009377DF"/>
    <w:rsid w:val="009455A7"/>
    <w:rsid w:val="00946BED"/>
    <w:rsid w:val="009511E1"/>
    <w:rsid w:val="00951700"/>
    <w:rsid w:val="00951D07"/>
    <w:rsid w:val="009543C7"/>
    <w:rsid w:val="00957A50"/>
    <w:rsid w:val="00962FF7"/>
    <w:rsid w:val="00963D3B"/>
    <w:rsid w:val="0097469A"/>
    <w:rsid w:val="00977E3C"/>
    <w:rsid w:val="00987B91"/>
    <w:rsid w:val="009A0E7F"/>
    <w:rsid w:val="009A5C8A"/>
    <w:rsid w:val="009A7929"/>
    <w:rsid w:val="009B0A83"/>
    <w:rsid w:val="009B1B4A"/>
    <w:rsid w:val="009B410A"/>
    <w:rsid w:val="009B6189"/>
    <w:rsid w:val="009B6272"/>
    <w:rsid w:val="009B6942"/>
    <w:rsid w:val="009C3D0C"/>
    <w:rsid w:val="009C71FB"/>
    <w:rsid w:val="009D105A"/>
    <w:rsid w:val="009D1617"/>
    <w:rsid w:val="009D452F"/>
    <w:rsid w:val="009D4A3E"/>
    <w:rsid w:val="009D55B8"/>
    <w:rsid w:val="009D5D99"/>
    <w:rsid w:val="009F0C42"/>
    <w:rsid w:val="00A00D0B"/>
    <w:rsid w:val="00A07A4A"/>
    <w:rsid w:val="00A10B40"/>
    <w:rsid w:val="00A16166"/>
    <w:rsid w:val="00A16BC6"/>
    <w:rsid w:val="00A1719F"/>
    <w:rsid w:val="00A17691"/>
    <w:rsid w:val="00A17BC5"/>
    <w:rsid w:val="00A32945"/>
    <w:rsid w:val="00A35474"/>
    <w:rsid w:val="00A56359"/>
    <w:rsid w:val="00A67D64"/>
    <w:rsid w:val="00A702F9"/>
    <w:rsid w:val="00A802A2"/>
    <w:rsid w:val="00A80798"/>
    <w:rsid w:val="00A90446"/>
    <w:rsid w:val="00A946BE"/>
    <w:rsid w:val="00A979AC"/>
    <w:rsid w:val="00AA42B7"/>
    <w:rsid w:val="00AA5E94"/>
    <w:rsid w:val="00AB1B2E"/>
    <w:rsid w:val="00AB2D6B"/>
    <w:rsid w:val="00AC17F4"/>
    <w:rsid w:val="00AD0B69"/>
    <w:rsid w:val="00AD59A6"/>
    <w:rsid w:val="00AD67C5"/>
    <w:rsid w:val="00B015EE"/>
    <w:rsid w:val="00B0408D"/>
    <w:rsid w:val="00B06771"/>
    <w:rsid w:val="00B16789"/>
    <w:rsid w:val="00B16B89"/>
    <w:rsid w:val="00B21050"/>
    <w:rsid w:val="00B34527"/>
    <w:rsid w:val="00B35027"/>
    <w:rsid w:val="00B36BB9"/>
    <w:rsid w:val="00B41619"/>
    <w:rsid w:val="00B57A7B"/>
    <w:rsid w:val="00B6131D"/>
    <w:rsid w:val="00B61443"/>
    <w:rsid w:val="00B66C2F"/>
    <w:rsid w:val="00B711A9"/>
    <w:rsid w:val="00B749A3"/>
    <w:rsid w:val="00B7513A"/>
    <w:rsid w:val="00B832E2"/>
    <w:rsid w:val="00B84F83"/>
    <w:rsid w:val="00B90FD9"/>
    <w:rsid w:val="00BA0D26"/>
    <w:rsid w:val="00BB6CC5"/>
    <w:rsid w:val="00BC15DD"/>
    <w:rsid w:val="00BC3EDD"/>
    <w:rsid w:val="00BE2402"/>
    <w:rsid w:val="00C02C6D"/>
    <w:rsid w:val="00C14B2D"/>
    <w:rsid w:val="00C17740"/>
    <w:rsid w:val="00C21DA7"/>
    <w:rsid w:val="00C27F06"/>
    <w:rsid w:val="00C3230A"/>
    <w:rsid w:val="00C32B71"/>
    <w:rsid w:val="00C33E46"/>
    <w:rsid w:val="00C43943"/>
    <w:rsid w:val="00C548EB"/>
    <w:rsid w:val="00C760AE"/>
    <w:rsid w:val="00C76B4E"/>
    <w:rsid w:val="00C7773D"/>
    <w:rsid w:val="00C82216"/>
    <w:rsid w:val="00C83E37"/>
    <w:rsid w:val="00C9126B"/>
    <w:rsid w:val="00C91F28"/>
    <w:rsid w:val="00C9508D"/>
    <w:rsid w:val="00CA20AA"/>
    <w:rsid w:val="00CA521E"/>
    <w:rsid w:val="00CA58DD"/>
    <w:rsid w:val="00CA5E43"/>
    <w:rsid w:val="00CB37E8"/>
    <w:rsid w:val="00CB3D3B"/>
    <w:rsid w:val="00CC0A22"/>
    <w:rsid w:val="00CC1BFB"/>
    <w:rsid w:val="00CC2869"/>
    <w:rsid w:val="00CC38A7"/>
    <w:rsid w:val="00CC56DC"/>
    <w:rsid w:val="00CC5B12"/>
    <w:rsid w:val="00CD20C7"/>
    <w:rsid w:val="00CD739C"/>
    <w:rsid w:val="00CF1CA3"/>
    <w:rsid w:val="00CF3DFD"/>
    <w:rsid w:val="00D0070B"/>
    <w:rsid w:val="00D061DB"/>
    <w:rsid w:val="00D07218"/>
    <w:rsid w:val="00D14398"/>
    <w:rsid w:val="00D3590F"/>
    <w:rsid w:val="00D35EFB"/>
    <w:rsid w:val="00D37C67"/>
    <w:rsid w:val="00D56310"/>
    <w:rsid w:val="00D61AAF"/>
    <w:rsid w:val="00D73270"/>
    <w:rsid w:val="00D73CA4"/>
    <w:rsid w:val="00D825C6"/>
    <w:rsid w:val="00D9077F"/>
    <w:rsid w:val="00D96672"/>
    <w:rsid w:val="00DA1BF8"/>
    <w:rsid w:val="00DA3A45"/>
    <w:rsid w:val="00DB335F"/>
    <w:rsid w:val="00DB39CA"/>
    <w:rsid w:val="00DB60D8"/>
    <w:rsid w:val="00DC0D12"/>
    <w:rsid w:val="00DC7292"/>
    <w:rsid w:val="00DD4B08"/>
    <w:rsid w:val="00DE1D90"/>
    <w:rsid w:val="00DF7AAF"/>
    <w:rsid w:val="00E00D9D"/>
    <w:rsid w:val="00E04EF8"/>
    <w:rsid w:val="00E07752"/>
    <w:rsid w:val="00E1869C"/>
    <w:rsid w:val="00E32508"/>
    <w:rsid w:val="00E44CC2"/>
    <w:rsid w:val="00E45522"/>
    <w:rsid w:val="00E52CD0"/>
    <w:rsid w:val="00E5586A"/>
    <w:rsid w:val="00E57A2E"/>
    <w:rsid w:val="00E57E6B"/>
    <w:rsid w:val="00E613E5"/>
    <w:rsid w:val="00E62832"/>
    <w:rsid w:val="00E672B0"/>
    <w:rsid w:val="00E70010"/>
    <w:rsid w:val="00E720D9"/>
    <w:rsid w:val="00E72C4A"/>
    <w:rsid w:val="00E741FB"/>
    <w:rsid w:val="00E74D19"/>
    <w:rsid w:val="00E8335E"/>
    <w:rsid w:val="00E86735"/>
    <w:rsid w:val="00E9197B"/>
    <w:rsid w:val="00EA1D8E"/>
    <w:rsid w:val="00EA2DE9"/>
    <w:rsid w:val="00EB1F6A"/>
    <w:rsid w:val="00EB7AEB"/>
    <w:rsid w:val="00EC045C"/>
    <w:rsid w:val="00EC181B"/>
    <w:rsid w:val="00EE414B"/>
    <w:rsid w:val="00EE6FDD"/>
    <w:rsid w:val="00F13AE7"/>
    <w:rsid w:val="00F17206"/>
    <w:rsid w:val="00F17B49"/>
    <w:rsid w:val="00F258A4"/>
    <w:rsid w:val="00F2F9D0"/>
    <w:rsid w:val="00F319B4"/>
    <w:rsid w:val="00F357BC"/>
    <w:rsid w:val="00F52A0A"/>
    <w:rsid w:val="00F52DA3"/>
    <w:rsid w:val="00F54C33"/>
    <w:rsid w:val="00F62235"/>
    <w:rsid w:val="00F70348"/>
    <w:rsid w:val="00F8297D"/>
    <w:rsid w:val="00F97C85"/>
    <w:rsid w:val="00FA1F40"/>
    <w:rsid w:val="00FA225B"/>
    <w:rsid w:val="00FA3036"/>
    <w:rsid w:val="00FA3FA9"/>
    <w:rsid w:val="00FA6BFB"/>
    <w:rsid w:val="00FB2B99"/>
    <w:rsid w:val="00FB3384"/>
    <w:rsid w:val="00FB6954"/>
    <w:rsid w:val="00FB7BA4"/>
    <w:rsid w:val="00FC0CE0"/>
    <w:rsid w:val="00FC4EB3"/>
    <w:rsid w:val="00FC531D"/>
    <w:rsid w:val="00FC5E7A"/>
    <w:rsid w:val="00FD01D6"/>
    <w:rsid w:val="00FD2E24"/>
    <w:rsid w:val="00FD6568"/>
    <w:rsid w:val="00FE2B88"/>
    <w:rsid w:val="00FF67EF"/>
    <w:rsid w:val="0133D7CB"/>
    <w:rsid w:val="01497BBF"/>
    <w:rsid w:val="015242F6"/>
    <w:rsid w:val="01614D49"/>
    <w:rsid w:val="01CB0FBD"/>
    <w:rsid w:val="01EAB3A1"/>
    <w:rsid w:val="0202C09A"/>
    <w:rsid w:val="0286F6AA"/>
    <w:rsid w:val="028FF365"/>
    <w:rsid w:val="02F932D9"/>
    <w:rsid w:val="0421C2B4"/>
    <w:rsid w:val="044714DE"/>
    <w:rsid w:val="0461921B"/>
    <w:rsid w:val="04C0B095"/>
    <w:rsid w:val="04E4B8C7"/>
    <w:rsid w:val="04FB3AEE"/>
    <w:rsid w:val="05B4706A"/>
    <w:rsid w:val="05C120FD"/>
    <w:rsid w:val="05F84EC5"/>
    <w:rsid w:val="062526D4"/>
    <w:rsid w:val="06594F24"/>
    <w:rsid w:val="06A498B0"/>
    <w:rsid w:val="06CE7C3B"/>
    <w:rsid w:val="071E2222"/>
    <w:rsid w:val="074A4E99"/>
    <w:rsid w:val="07545048"/>
    <w:rsid w:val="07967A4B"/>
    <w:rsid w:val="079E3DA2"/>
    <w:rsid w:val="08010FF0"/>
    <w:rsid w:val="08395AFB"/>
    <w:rsid w:val="08870692"/>
    <w:rsid w:val="08BAD129"/>
    <w:rsid w:val="090E5081"/>
    <w:rsid w:val="092FB288"/>
    <w:rsid w:val="09335360"/>
    <w:rsid w:val="0944FC7C"/>
    <w:rsid w:val="0956948E"/>
    <w:rsid w:val="099D9A55"/>
    <w:rsid w:val="09D55B98"/>
    <w:rsid w:val="0A205B01"/>
    <w:rsid w:val="0A2359A0"/>
    <w:rsid w:val="0A2F270A"/>
    <w:rsid w:val="0A4581E3"/>
    <w:rsid w:val="0ACE76C8"/>
    <w:rsid w:val="0B4C660C"/>
    <w:rsid w:val="0B5CD252"/>
    <w:rsid w:val="0B812F75"/>
    <w:rsid w:val="0BA32EC7"/>
    <w:rsid w:val="0BA67267"/>
    <w:rsid w:val="0BF1987E"/>
    <w:rsid w:val="0BF533DD"/>
    <w:rsid w:val="0C08C2B1"/>
    <w:rsid w:val="0C9CB9B6"/>
    <w:rsid w:val="0CA9916A"/>
    <w:rsid w:val="0CBB1128"/>
    <w:rsid w:val="0CFDBCF4"/>
    <w:rsid w:val="0D0B15A8"/>
    <w:rsid w:val="0D163B32"/>
    <w:rsid w:val="0D93FB26"/>
    <w:rsid w:val="0DE0BE27"/>
    <w:rsid w:val="0DEF36F8"/>
    <w:rsid w:val="0E16E6BD"/>
    <w:rsid w:val="0E4EF8A9"/>
    <w:rsid w:val="0E87B7EE"/>
    <w:rsid w:val="0F0CEBC1"/>
    <w:rsid w:val="0F7F6300"/>
    <w:rsid w:val="0F900BA0"/>
    <w:rsid w:val="0F901697"/>
    <w:rsid w:val="0F9654E6"/>
    <w:rsid w:val="1033CC58"/>
    <w:rsid w:val="10F08CB5"/>
    <w:rsid w:val="112B762A"/>
    <w:rsid w:val="112EEB02"/>
    <w:rsid w:val="113013EE"/>
    <w:rsid w:val="11409B25"/>
    <w:rsid w:val="11FDCE70"/>
    <w:rsid w:val="1200E9B3"/>
    <w:rsid w:val="1212393C"/>
    <w:rsid w:val="1216B772"/>
    <w:rsid w:val="122EE3DF"/>
    <w:rsid w:val="12F660F2"/>
    <w:rsid w:val="1307D93E"/>
    <w:rsid w:val="1368105F"/>
    <w:rsid w:val="13726B32"/>
    <w:rsid w:val="139613DF"/>
    <w:rsid w:val="13C4D85E"/>
    <w:rsid w:val="14245137"/>
    <w:rsid w:val="1425BE3E"/>
    <w:rsid w:val="1448AC6B"/>
    <w:rsid w:val="1492FA4A"/>
    <w:rsid w:val="14937887"/>
    <w:rsid w:val="14EC5703"/>
    <w:rsid w:val="15893036"/>
    <w:rsid w:val="15C09EED"/>
    <w:rsid w:val="15F7D6CE"/>
    <w:rsid w:val="16049B01"/>
    <w:rsid w:val="16498EED"/>
    <w:rsid w:val="16D092D0"/>
    <w:rsid w:val="16E12C77"/>
    <w:rsid w:val="16ED48A5"/>
    <w:rsid w:val="172A84EB"/>
    <w:rsid w:val="1755266F"/>
    <w:rsid w:val="175D5F00"/>
    <w:rsid w:val="17BA8C60"/>
    <w:rsid w:val="17CA3056"/>
    <w:rsid w:val="17E265D9"/>
    <w:rsid w:val="181081F2"/>
    <w:rsid w:val="18196232"/>
    <w:rsid w:val="183B6EE9"/>
    <w:rsid w:val="1873B898"/>
    <w:rsid w:val="1892659D"/>
    <w:rsid w:val="18AEF5EC"/>
    <w:rsid w:val="18F92F61"/>
    <w:rsid w:val="193D97A1"/>
    <w:rsid w:val="1950D0F8"/>
    <w:rsid w:val="19D765BD"/>
    <w:rsid w:val="1AE28FA7"/>
    <w:rsid w:val="1B6131EA"/>
    <w:rsid w:val="1B93FB11"/>
    <w:rsid w:val="1BB800C2"/>
    <w:rsid w:val="1BDA5A84"/>
    <w:rsid w:val="1C09EDEE"/>
    <w:rsid w:val="1C0F5D88"/>
    <w:rsid w:val="1C3C8983"/>
    <w:rsid w:val="1CBA9F2B"/>
    <w:rsid w:val="1CD0DF5E"/>
    <w:rsid w:val="1CDDFCE9"/>
    <w:rsid w:val="1D25C933"/>
    <w:rsid w:val="1D45F7D9"/>
    <w:rsid w:val="1D4846B9"/>
    <w:rsid w:val="1D547A47"/>
    <w:rsid w:val="1D9C5FA9"/>
    <w:rsid w:val="1DA1AD38"/>
    <w:rsid w:val="1DC93C17"/>
    <w:rsid w:val="1DC9FFC0"/>
    <w:rsid w:val="1DD62582"/>
    <w:rsid w:val="1DF6F2C4"/>
    <w:rsid w:val="1E48B255"/>
    <w:rsid w:val="1E67FFC5"/>
    <w:rsid w:val="1E7C2B9C"/>
    <w:rsid w:val="1E895FCA"/>
    <w:rsid w:val="1E8F78CF"/>
    <w:rsid w:val="1EA3DF1C"/>
    <w:rsid w:val="1EA62D4D"/>
    <w:rsid w:val="1FAD3AAA"/>
    <w:rsid w:val="1FFD2C7F"/>
    <w:rsid w:val="2023D400"/>
    <w:rsid w:val="203A2963"/>
    <w:rsid w:val="2099E63A"/>
    <w:rsid w:val="20D4397E"/>
    <w:rsid w:val="20E0742F"/>
    <w:rsid w:val="20F4E6A7"/>
    <w:rsid w:val="210CA131"/>
    <w:rsid w:val="211B371B"/>
    <w:rsid w:val="2149260B"/>
    <w:rsid w:val="21590B57"/>
    <w:rsid w:val="215A0DE1"/>
    <w:rsid w:val="21B05F21"/>
    <w:rsid w:val="21C2CB7F"/>
    <w:rsid w:val="21DAD3E2"/>
    <w:rsid w:val="21F6DC68"/>
    <w:rsid w:val="21FA6E30"/>
    <w:rsid w:val="220A20B5"/>
    <w:rsid w:val="221AF5A9"/>
    <w:rsid w:val="221B3DBB"/>
    <w:rsid w:val="224E27B2"/>
    <w:rsid w:val="225D37DB"/>
    <w:rsid w:val="2287C9C4"/>
    <w:rsid w:val="229CB96D"/>
    <w:rsid w:val="23144A50"/>
    <w:rsid w:val="2338D607"/>
    <w:rsid w:val="23681A34"/>
    <w:rsid w:val="23970C35"/>
    <w:rsid w:val="23B0156E"/>
    <w:rsid w:val="23E85645"/>
    <w:rsid w:val="243CDB29"/>
    <w:rsid w:val="24518F1F"/>
    <w:rsid w:val="24EBA5D7"/>
    <w:rsid w:val="24EF043F"/>
    <w:rsid w:val="254DA19A"/>
    <w:rsid w:val="255A3727"/>
    <w:rsid w:val="25B6803E"/>
    <w:rsid w:val="262B2D86"/>
    <w:rsid w:val="267EE8D2"/>
    <w:rsid w:val="267F5D6D"/>
    <w:rsid w:val="2696F90B"/>
    <w:rsid w:val="26F9F27E"/>
    <w:rsid w:val="270B1A89"/>
    <w:rsid w:val="271E1472"/>
    <w:rsid w:val="272B9829"/>
    <w:rsid w:val="2771ACAC"/>
    <w:rsid w:val="27A0510E"/>
    <w:rsid w:val="27A93572"/>
    <w:rsid w:val="27EFACBB"/>
    <w:rsid w:val="281C80B7"/>
    <w:rsid w:val="282B58F9"/>
    <w:rsid w:val="284B91D2"/>
    <w:rsid w:val="2866AC0E"/>
    <w:rsid w:val="287D347C"/>
    <w:rsid w:val="28C278F0"/>
    <w:rsid w:val="290045FD"/>
    <w:rsid w:val="290CBDBD"/>
    <w:rsid w:val="291F0571"/>
    <w:rsid w:val="295417F8"/>
    <w:rsid w:val="29753F57"/>
    <w:rsid w:val="299AAB9C"/>
    <w:rsid w:val="2A179CE5"/>
    <w:rsid w:val="2A34A74B"/>
    <w:rsid w:val="2A4FCD17"/>
    <w:rsid w:val="2A6A15FE"/>
    <w:rsid w:val="2A7966A0"/>
    <w:rsid w:val="2A7AECC0"/>
    <w:rsid w:val="2A7E5233"/>
    <w:rsid w:val="2A7F472F"/>
    <w:rsid w:val="2A92741D"/>
    <w:rsid w:val="2AA53074"/>
    <w:rsid w:val="2AB801C1"/>
    <w:rsid w:val="2B0B7B9F"/>
    <w:rsid w:val="2B19B444"/>
    <w:rsid w:val="2B38A41E"/>
    <w:rsid w:val="2B470882"/>
    <w:rsid w:val="2B8635E1"/>
    <w:rsid w:val="2B9BEDD6"/>
    <w:rsid w:val="2C0A7B7C"/>
    <w:rsid w:val="2C90ECCB"/>
    <w:rsid w:val="2CE4FA07"/>
    <w:rsid w:val="2CF76489"/>
    <w:rsid w:val="2D5F0F50"/>
    <w:rsid w:val="2DA3B3F1"/>
    <w:rsid w:val="2DBBC156"/>
    <w:rsid w:val="2DBBD263"/>
    <w:rsid w:val="2DBD50C3"/>
    <w:rsid w:val="2DEB5ECA"/>
    <w:rsid w:val="2DF9ADFA"/>
    <w:rsid w:val="2E80CC1B"/>
    <w:rsid w:val="2E9536A2"/>
    <w:rsid w:val="2EF49B63"/>
    <w:rsid w:val="2F5B538E"/>
    <w:rsid w:val="2FD7F164"/>
    <w:rsid w:val="2FE07A2E"/>
    <w:rsid w:val="2FF05967"/>
    <w:rsid w:val="2FFE6A69"/>
    <w:rsid w:val="304F4E11"/>
    <w:rsid w:val="30839966"/>
    <w:rsid w:val="30BB66A3"/>
    <w:rsid w:val="310002A3"/>
    <w:rsid w:val="3103ACD9"/>
    <w:rsid w:val="311BAB2C"/>
    <w:rsid w:val="3120692F"/>
    <w:rsid w:val="318A14EE"/>
    <w:rsid w:val="31E2BDD6"/>
    <w:rsid w:val="31EA0427"/>
    <w:rsid w:val="322F325D"/>
    <w:rsid w:val="332C61CF"/>
    <w:rsid w:val="337DF959"/>
    <w:rsid w:val="33A239D8"/>
    <w:rsid w:val="33D901AA"/>
    <w:rsid w:val="33F47834"/>
    <w:rsid w:val="346DE55E"/>
    <w:rsid w:val="348B3FE1"/>
    <w:rsid w:val="34AC73E8"/>
    <w:rsid w:val="34FB2A81"/>
    <w:rsid w:val="352D10E1"/>
    <w:rsid w:val="356DDA56"/>
    <w:rsid w:val="35761E5A"/>
    <w:rsid w:val="35793B83"/>
    <w:rsid w:val="35A10535"/>
    <w:rsid w:val="35E1F973"/>
    <w:rsid w:val="35FB5176"/>
    <w:rsid w:val="36000481"/>
    <w:rsid w:val="3683C1C1"/>
    <w:rsid w:val="36AF486C"/>
    <w:rsid w:val="37201596"/>
    <w:rsid w:val="3735B6D1"/>
    <w:rsid w:val="3754D9D7"/>
    <w:rsid w:val="37AB9F3B"/>
    <w:rsid w:val="3813588C"/>
    <w:rsid w:val="384969AB"/>
    <w:rsid w:val="38845375"/>
    <w:rsid w:val="388F96EE"/>
    <w:rsid w:val="38A9CB95"/>
    <w:rsid w:val="396103F6"/>
    <w:rsid w:val="3999855E"/>
    <w:rsid w:val="39DEAC63"/>
    <w:rsid w:val="39EA4A1D"/>
    <w:rsid w:val="3A600D0A"/>
    <w:rsid w:val="3AD45F08"/>
    <w:rsid w:val="3B5D1D13"/>
    <w:rsid w:val="3B63A718"/>
    <w:rsid w:val="3B6BCED9"/>
    <w:rsid w:val="3BD047DF"/>
    <w:rsid w:val="3C5BF4E2"/>
    <w:rsid w:val="3C8673EC"/>
    <w:rsid w:val="3CB060AF"/>
    <w:rsid w:val="3CDC65AD"/>
    <w:rsid w:val="3CDE833B"/>
    <w:rsid w:val="3DB74491"/>
    <w:rsid w:val="3E44C8C7"/>
    <w:rsid w:val="3E637841"/>
    <w:rsid w:val="3ECF942E"/>
    <w:rsid w:val="3EEBECE2"/>
    <w:rsid w:val="3F082CDB"/>
    <w:rsid w:val="3F4CFB56"/>
    <w:rsid w:val="3F797E6E"/>
    <w:rsid w:val="3FCE8E3B"/>
    <w:rsid w:val="40B8688E"/>
    <w:rsid w:val="41227DF7"/>
    <w:rsid w:val="41245D8B"/>
    <w:rsid w:val="4137153A"/>
    <w:rsid w:val="414008B2"/>
    <w:rsid w:val="41880AF3"/>
    <w:rsid w:val="41DE9D88"/>
    <w:rsid w:val="41FEE8F9"/>
    <w:rsid w:val="42E78D9A"/>
    <w:rsid w:val="432F216C"/>
    <w:rsid w:val="442608B2"/>
    <w:rsid w:val="4479CDAC"/>
    <w:rsid w:val="45406719"/>
    <w:rsid w:val="45420C7E"/>
    <w:rsid w:val="456C3909"/>
    <w:rsid w:val="45B80A54"/>
    <w:rsid w:val="45BE9BB1"/>
    <w:rsid w:val="4650C058"/>
    <w:rsid w:val="468D78EA"/>
    <w:rsid w:val="468F9212"/>
    <w:rsid w:val="46FF2523"/>
    <w:rsid w:val="474FB369"/>
    <w:rsid w:val="475D9883"/>
    <w:rsid w:val="477C1081"/>
    <w:rsid w:val="47B95BBC"/>
    <w:rsid w:val="482584AD"/>
    <w:rsid w:val="482D2487"/>
    <w:rsid w:val="483A2520"/>
    <w:rsid w:val="48779C75"/>
    <w:rsid w:val="489E1D30"/>
    <w:rsid w:val="49D3B47C"/>
    <w:rsid w:val="49E2E23B"/>
    <w:rsid w:val="4A3C8D64"/>
    <w:rsid w:val="4A884495"/>
    <w:rsid w:val="4AB0BF99"/>
    <w:rsid w:val="4AC4B53F"/>
    <w:rsid w:val="4B3BFD3E"/>
    <w:rsid w:val="4B5A599A"/>
    <w:rsid w:val="4B7F781A"/>
    <w:rsid w:val="4C061E71"/>
    <w:rsid w:val="4C4AFAA4"/>
    <w:rsid w:val="4C612D01"/>
    <w:rsid w:val="4CE6D94C"/>
    <w:rsid w:val="4D2D7222"/>
    <w:rsid w:val="4D403605"/>
    <w:rsid w:val="4DC05A5D"/>
    <w:rsid w:val="4DD84C63"/>
    <w:rsid w:val="4E450F11"/>
    <w:rsid w:val="4E86FF50"/>
    <w:rsid w:val="4EAA6154"/>
    <w:rsid w:val="4ED586F3"/>
    <w:rsid w:val="4ED86BA1"/>
    <w:rsid w:val="4EEC9B03"/>
    <w:rsid w:val="4EECBF9A"/>
    <w:rsid w:val="4F48DFB7"/>
    <w:rsid w:val="4F7ADB65"/>
    <w:rsid w:val="4FC217AF"/>
    <w:rsid w:val="4FC51FC7"/>
    <w:rsid w:val="4FC5E32F"/>
    <w:rsid w:val="4FD341F4"/>
    <w:rsid w:val="505B730C"/>
    <w:rsid w:val="506AA8D7"/>
    <w:rsid w:val="507B2D69"/>
    <w:rsid w:val="50C544B4"/>
    <w:rsid w:val="51087691"/>
    <w:rsid w:val="51797509"/>
    <w:rsid w:val="51F86CC3"/>
    <w:rsid w:val="51F97024"/>
    <w:rsid w:val="520EE1DA"/>
    <w:rsid w:val="52443697"/>
    <w:rsid w:val="5245B14B"/>
    <w:rsid w:val="5259AD18"/>
    <w:rsid w:val="52DC5014"/>
    <w:rsid w:val="52E81393"/>
    <w:rsid w:val="530C53CD"/>
    <w:rsid w:val="53571C52"/>
    <w:rsid w:val="53587F6D"/>
    <w:rsid w:val="53ABDCC4"/>
    <w:rsid w:val="53D94C03"/>
    <w:rsid w:val="54173169"/>
    <w:rsid w:val="54264597"/>
    <w:rsid w:val="5449D8EC"/>
    <w:rsid w:val="5541BEDD"/>
    <w:rsid w:val="55590ADD"/>
    <w:rsid w:val="55628B38"/>
    <w:rsid w:val="559C396B"/>
    <w:rsid w:val="55F9325B"/>
    <w:rsid w:val="5608FE13"/>
    <w:rsid w:val="5654C3CD"/>
    <w:rsid w:val="568F6F56"/>
    <w:rsid w:val="56A427AF"/>
    <w:rsid w:val="56B147DF"/>
    <w:rsid w:val="56D7D02A"/>
    <w:rsid w:val="57135E83"/>
    <w:rsid w:val="57983143"/>
    <w:rsid w:val="5857B239"/>
    <w:rsid w:val="588CAF27"/>
    <w:rsid w:val="58B79A21"/>
    <w:rsid w:val="58BB9AE5"/>
    <w:rsid w:val="58FCC319"/>
    <w:rsid w:val="591AE687"/>
    <w:rsid w:val="5936EB2F"/>
    <w:rsid w:val="595244E9"/>
    <w:rsid w:val="59580E95"/>
    <w:rsid w:val="597964FA"/>
    <w:rsid w:val="5994B205"/>
    <w:rsid w:val="59975174"/>
    <w:rsid w:val="599F17CB"/>
    <w:rsid w:val="5A29C921"/>
    <w:rsid w:val="5A42BA03"/>
    <w:rsid w:val="5AA6C876"/>
    <w:rsid w:val="5AD63D9D"/>
    <w:rsid w:val="5AF61C15"/>
    <w:rsid w:val="5B04CFDB"/>
    <w:rsid w:val="5B71073D"/>
    <w:rsid w:val="5B8A6B08"/>
    <w:rsid w:val="5BA7F1E4"/>
    <w:rsid w:val="5BAC90E5"/>
    <w:rsid w:val="5BCDE47E"/>
    <w:rsid w:val="5D0CF6D0"/>
    <w:rsid w:val="5D1DED5D"/>
    <w:rsid w:val="5D2859F7"/>
    <w:rsid w:val="5DBF1386"/>
    <w:rsid w:val="5DC81772"/>
    <w:rsid w:val="5E2EB2A2"/>
    <w:rsid w:val="5E75FE42"/>
    <w:rsid w:val="5E7BDC4D"/>
    <w:rsid w:val="5ECA83D3"/>
    <w:rsid w:val="5F27E89C"/>
    <w:rsid w:val="5F559E79"/>
    <w:rsid w:val="5F756292"/>
    <w:rsid w:val="5FE6EDEB"/>
    <w:rsid w:val="5FFB29FF"/>
    <w:rsid w:val="6055C3D7"/>
    <w:rsid w:val="6064AFBB"/>
    <w:rsid w:val="6066DCD9"/>
    <w:rsid w:val="607F45F9"/>
    <w:rsid w:val="60BD6CD3"/>
    <w:rsid w:val="60CD9053"/>
    <w:rsid w:val="616F6ABA"/>
    <w:rsid w:val="619F30F4"/>
    <w:rsid w:val="61E23D7E"/>
    <w:rsid w:val="62175FE5"/>
    <w:rsid w:val="6235C975"/>
    <w:rsid w:val="6271FE12"/>
    <w:rsid w:val="62C9E8DA"/>
    <w:rsid w:val="62D58F7E"/>
    <w:rsid w:val="6300CAC3"/>
    <w:rsid w:val="6329A335"/>
    <w:rsid w:val="6331C1CC"/>
    <w:rsid w:val="639B3DBC"/>
    <w:rsid w:val="63A27405"/>
    <w:rsid w:val="63B49A56"/>
    <w:rsid w:val="63B6E9A4"/>
    <w:rsid w:val="63F5E7FE"/>
    <w:rsid w:val="64334018"/>
    <w:rsid w:val="64350B12"/>
    <w:rsid w:val="64F27814"/>
    <w:rsid w:val="65705BC8"/>
    <w:rsid w:val="662661CF"/>
    <w:rsid w:val="6665FC56"/>
    <w:rsid w:val="6696D798"/>
    <w:rsid w:val="66D749D4"/>
    <w:rsid w:val="6747CB38"/>
    <w:rsid w:val="67819F2C"/>
    <w:rsid w:val="67C18270"/>
    <w:rsid w:val="683E3371"/>
    <w:rsid w:val="68E4745F"/>
    <w:rsid w:val="691DA010"/>
    <w:rsid w:val="692AB968"/>
    <w:rsid w:val="6950B4BE"/>
    <w:rsid w:val="698C80CF"/>
    <w:rsid w:val="699C967C"/>
    <w:rsid w:val="69B21AF5"/>
    <w:rsid w:val="69C46B8B"/>
    <w:rsid w:val="69DAE1D3"/>
    <w:rsid w:val="69FDC7AF"/>
    <w:rsid w:val="6A22F7E0"/>
    <w:rsid w:val="6A310F71"/>
    <w:rsid w:val="6A85316E"/>
    <w:rsid w:val="6AE96B63"/>
    <w:rsid w:val="6B2001C5"/>
    <w:rsid w:val="6B205CF1"/>
    <w:rsid w:val="6B4ACCCD"/>
    <w:rsid w:val="6B4E774E"/>
    <w:rsid w:val="6B5A3069"/>
    <w:rsid w:val="6B635A99"/>
    <w:rsid w:val="6B79C591"/>
    <w:rsid w:val="6B87B495"/>
    <w:rsid w:val="6BD67E2B"/>
    <w:rsid w:val="6C7B26C0"/>
    <w:rsid w:val="6C96B60C"/>
    <w:rsid w:val="6CA48A8F"/>
    <w:rsid w:val="6CCD9094"/>
    <w:rsid w:val="6CDDE552"/>
    <w:rsid w:val="6D556771"/>
    <w:rsid w:val="6D68A874"/>
    <w:rsid w:val="6DC3C174"/>
    <w:rsid w:val="6DC94A3A"/>
    <w:rsid w:val="6DEE757C"/>
    <w:rsid w:val="6E08F1EC"/>
    <w:rsid w:val="6E45AFC5"/>
    <w:rsid w:val="6E4D8E87"/>
    <w:rsid w:val="6E6896C9"/>
    <w:rsid w:val="6E763F4E"/>
    <w:rsid w:val="6E8E0DDC"/>
    <w:rsid w:val="6E93FDF0"/>
    <w:rsid w:val="6EF8A007"/>
    <w:rsid w:val="6F35E7B1"/>
    <w:rsid w:val="6F6670E3"/>
    <w:rsid w:val="6F69C4AD"/>
    <w:rsid w:val="6F7A43D4"/>
    <w:rsid w:val="700516B6"/>
    <w:rsid w:val="7018DD63"/>
    <w:rsid w:val="702C0002"/>
    <w:rsid w:val="703CC505"/>
    <w:rsid w:val="7044B111"/>
    <w:rsid w:val="70745AD6"/>
    <w:rsid w:val="7095F3A4"/>
    <w:rsid w:val="70DEA488"/>
    <w:rsid w:val="7118363E"/>
    <w:rsid w:val="71587F18"/>
    <w:rsid w:val="71809C7F"/>
    <w:rsid w:val="71B162F8"/>
    <w:rsid w:val="71C0459A"/>
    <w:rsid w:val="72023D7A"/>
    <w:rsid w:val="7210E277"/>
    <w:rsid w:val="721DACE9"/>
    <w:rsid w:val="724D3348"/>
    <w:rsid w:val="72633386"/>
    <w:rsid w:val="736F903A"/>
    <w:rsid w:val="7392CEC3"/>
    <w:rsid w:val="73A757C7"/>
    <w:rsid w:val="743B7520"/>
    <w:rsid w:val="7502D4B1"/>
    <w:rsid w:val="75CFDB22"/>
    <w:rsid w:val="764DDECC"/>
    <w:rsid w:val="7681F284"/>
    <w:rsid w:val="769110BE"/>
    <w:rsid w:val="76B6901C"/>
    <w:rsid w:val="77096604"/>
    <w:rsid w:val="771ED833"/>
    <w:rsid w:val="7739379A"/>
    <w:rsid w:val="776AFFF3"/>
    <w:rsid w:val="77D7C34C"/>
    <w:rsid w:val="77E30FE8"/>
    <w:rsid w:val="780A839C"/>
    <w:rsid w:val="78C0504E"/>
    <w:rsid w:val="78C8CD9B"/>
    <w:rsid w:val="78E690DB"/>
    <w:rsid w:val="79127B4F"/>
    <w:rsid w:val="793E2827"/>
    <w:rsid w:val="79E48A91"/>
    <w:rsid w:val="7A23BB4F"/>
    <w:rsid w:val="7A34A59D"/>
    <w:rsid w:val="7A5B8FD8"/>
    <w:rsid w:val="7A6D1AB9"/>
    <w:rsid w:val="7A97A869"/>
    <w:rsid w:val="7A9D1798"/>
    <w:rsid w:val="7AB15240"/>
    <w:rsid w:val="7ADD5823"/>
    <w:rsid w:val="7B038C76"/>
    <w:rsid w:val="7B5683E4"/>
    <w:rsid w:val="7B6530F9"/>
    <w:rsid w:val="7B8517BD"/>
    <w:rsid w:val="7B92A7D8"/>
    <w:rsid w:val="7BAA1DA7"/>
    <w:rsid w:val="7BD0A8D8"/>
    <w:rsid w:val="7C32B8DC"/>
    <w:rsid w:val="7CF1A1F0"/>
    <w:rsid w:val="7CF63FC5"/>
    <w:rsid w:val="7D4C51F4"/>
    <w:rsid w:val="7DE10919"/>
    <w:rsid w:val="7E054DD6"/>
    <w:rsid w:val="7E059EEA"/>
    <w:rsid w:val="7E4C5ACC"/>
    <w:rsid w:val="7EBEAA6E"/>
    <w:rsid w:val="7EDAB7A2"/>
    <w:rsid w:val="7EFB108A"/>
    <w:rsid w:val="7F2CBCBD"/>
    <w:rsid w:val="7F423D01"/>
    <w:rsid w:val="7F499420"/>
    <w:rsid w:val="7F57EE61"/>
    <w:rsid w:val="7F877A8F"/>
    <w:rsid w:val="7F87DC37"/>
    <w:rsid w:val="7FBFA0C7"/>
    <w:rsid w:val="7FD0F1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15888B"/>
  <w15:chartTrackingRefBased/>
  <w15:docId w15:val="{5D704C1D-AA48-4DA4-BCFD-43DA55F19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9D16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nhideWhenUsed/>
    <w:qFormat/>
    <w:rsid w:val="00730E46"/>
    <w:pPr>
      <w:keepNext/>
      <w:keepLines/>
      <w:spacing w:before="40" w:after="0" w:line="240" w:lineRule="auto"/>
      <w:outlineLvl w:val="3"/>
    </w:pPr>
    <w:rPr>
      <w:rFonts w:asciiTheme="majorHAnsi" w:eastAsiaTheme="majorEastAsia" w:hAnsiTheme="majorHAnsi" w:cstheme="majorBidi"/>
      <w:i/>
      <w:iCs/>
      <w:color w:val="2E74B5" w:themeColor="accent1" w:themeShade="BF"/>
      <w:sz w:val="24"/>
      <w:szCs w:val="2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16A56"/>
    <w:rPr>
      <w:color w:val="0563C1"/>
      <w:u w:val="single"/>
    </w:rPr>
  </w:style>
  <w:style w:type="paragraph" w:styleId="ListParagraph">
    <w:name w:val="List Paragraph"/>
    <w:aliases w:val="List,Bullets,References,Liste 1,Numbered List Paragraph,ReferencesCxSpLast,List Paragraph (numbered (a)),ADB paragraph numbering,Paragraphe de liste1,List Paragraph11,List Paragraph1,Para,L_4,Paragraphe de liste4,Akapit z listą BS,2"/>
    <w:basedOn w:val="Normal"/>
    <w:link w:val="ListParagraphChar"/>
    <w:uiPriority w:val="34"/>
    <w:qFormat/>
    <w:rsid w:val="0007162E"/>
    <w:pPr>
      <w:ind w:left="720"/>
      <w:contextualSpacing/>
    </w:pPr>
  </w:style>
  <w:style w:type="table" w:styleId="TableGrid">
    <w:name w:val="Table Grid"/>
    <w:basedOn w:val="TableNormal"/>
    <w:rsid w:val="008335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31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318E"/>
  </w:style>
  <w:style w:type="paragraph" w:styleId="Footer">
    <w:name w:val="footer"/>
    <w:basedOn w:val="Normal"/>
    <w:link w:val="FooterChar"/>
    <w:uiPriority w:val="99"/>
    <w:unhideWhenUsed/>
    <w:rsid w:val="003A31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318E"/>
  </w:style>
  <w:style w:type="paragraph" w:styleId="BalloonText">
    <w:name w:val="Balloon Text"/>
    <w:basedOn w:val="Normal"/>
    <w:link w:val="BalloonTextChar"/>
    <w:uiPriority w:val="99"/>
    <w:semiHidden/>
    <w:unhideWhenUsed/>
    <w:rsid w:val="0041756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17566"/>
    <w:rPr>
      <w:rFonts w:ascii="Segoe UI" w:hAnsi="Segoe UI" w:cs="Segoe UI"/>
      <w:sz w:val="18"/>
      <w:szCs w:val="18"/>
    </w:rPr>
  </w:style>
  <w:style w:type="character" w:customStyle="1" w:styleId="ListParagraphChar">
    <w:name w:val="List Paragraph Char"/>
    <w:aliases w:val="List Char,Bullets Char,References Char,Liste 1 Char,Numbered List Paragraph Char,ReferencesCxSpLast Char,List Paragraph (numbered (a)) Char,ADB paragraph numbering Char,Paragraphe de liste1 Char,List Paragraph11 Char,Para Char,2 Char"/>
    <w:basedOn w:val="DefaultParagraphFont"/>
    <w:link w:val="ListParagraph"/>
    <w:uiPriority w:val="34"/>
    <w:qFormat/>
    <w:rsid w:val="004B3D00"/>
  </w:style>
  <w:style w:type="character" w:customStyle="1" w:styleId="Italic">
    <w:name w:val="Italic"/>
    <w:uiPriority w:val="99"/>
    <w:rsid w:val="006D3686"/>
    <w:rPr>
      <w:i/>
      <w:iCs/>
    </w:rPr>
  </w:style>
  <w:style w:type="paragraph" w:customStyle="1" w:styleId="Default">
    <w:name w:val="Default"/>
    <w:rsid w:val="006D3686"/>
    <w:pPr>
      <w:autoSpaceDE w:val="0"/>
      <w:autoSpaceDN w:val="0"/>
      <w:adjustRightInd w:val="0"/>
    </w:pPr>
    <w:rPr>
      <w:rFonts w:ascii="Times New Roman" w:eastAsiaTheme="minorHAnsi" w:hAnsi="Times New Roman"/>
      <w:color w:val="000000"/>
      <w:sz w:val="24"/>
      <w:szCs w:val="24"/>
    </w:rPr>
  </w:style>
  <w:style w:type="character" w:customStyle="1" w:styleId="Heading4Char">
    <w:name w:val="Heading 4 Char"/>
    <w:basedOn w:val="DefaultParagraphFont"/>
    <w:link w:val="Heading4"/>
    <w:rsid w:val="00730E46"/>
    <w:rPr>
      <w:rFonts w:asciiTheme="majorHAnsi" w:eastAsiaTheme="majorEastAsia" w:hAnsiTheme="majorHAnsi" w:cstheme="majorBidi"/>
      <w:i/>
      <w:iCs/>
      <w:color w:val="2E74B5" w:themeColor="accent1" w:themeShade="BF"/>
      <w:sz w:val="24"/>
      <w:szCs w:val="24"/>
      <w:lang w:val="fr-FR" w:eastAsia="fr-FR"/>
    </w:rPr>
  </w:style>
  <w:style w:type="paragraph" w:customStyle="1" w:styleId="paragraph">
    <w:name w:val="paragraph"/>
    <w:basedOn w:val="Normal"/>
    <w:rsid w:val="00730E46"/>
    <w:pPr>
      <w:spacing w:before="100" w:beforeAutospacing="1" w:after="100" w:afterAutospacing="1" w:line="240" w:lineRule="auto"/>
    </w:pPr>
    <w:rPr>
      <w:rFonts w:ascii="Times New Roman" w:eastAsia="Times New Roman" w:hAnsi="Times New Roman"/>
      <w:sz w:val="24"/>
      <w:szCs w:val="24"/>
      <w:lang w:val="fr-FR"/>
    </w:rPr>
  </w:style>
  <w:style w:type="paragraph" w:styleId="NoSpacing">
    <w:name w:val="No Spacing"/>
    <w:uiPriority w:val="1"/>
    <w:qFormat/>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A3FA9"/>
    <w:rPr>
      <w:b/>
      <w:bCs/>
    </w:rPr>
  </w:style>
  <w:style w:type="character" w:customStyle="1" w:styleId="CommentSubjectChar">
    <w:name w:val="Comment Subject Char"/>
    <w:basedOn w:val="CommentTextChar"/>
    <w:link w:val="CommentSubject"/>
    <w:uiPriority w:val="99"/>
    <w:semiHidden/>
    <w:rsid w:val="00FA3FA9"/>
    <w:rPr>
      <w:b/>
      <w:bCs/>
    </w:rPr>
  </w:style>
  <w:style w:type="character" w:styleId="UnresolvedMention">
    <w:name w:val="Unresolved Mention"/>
    <w:basedOn w:val="DefaultParagraphFont"/>
    <w:uiPriority w:val="99"/>
    <w:semiHidden/>
    <w:unhideWhenUsed/>
    <w:rsid w:val="009D1617"/>
    <w:rPr>
      <w:color w:val="605E5C"/>
      <w:shd w:val="clear" w:color="auto" w:fill="E1DFDD"/>
    </w:rPr>
  </w:style>
  <w:style w:type="character" w:customStyle="1" w:styleId="eop">
    <w:name w:val="eop"/>
    <w:basedOn w:val="DefaultParagraphFont"/>
    <w:rsid w:val="009D1617"/>
  </w:style>
  <w:style w:type="character" w:customStyle="1" w:styleId="normaltextrun">
    <w:name w:val="normaltextrun"/>
    <w:basedOn w:val="DefaultParagraphFont"/>
    <w:rsid w:val="009D1617"/>
  </w:style>
  <w:style w:type="character" w:customStyle="1" w:styleId="Heading1Char">
    <w:name w:val="Heading 1 Char"/>
    <w:basedOn w:val="DefaultParagraphFont"/>
    <w:link w:val="Heading1"/>
    <w:uiPriority w:val="9"/>
    <w:rsid w:val="009D1617"/>
    <w:rPr>
      <w:rFonts w:asciiTheme="majorHAnsi" w:eastAsiaTheme="majorEastAsia" w:hAnsiTheme="majorHAnsi" w:cstheme="majorBidi"/>
      <w:color w:val="2E74B5" w:themeColor="accent1" w:themeShade="BF"/>
      <w:sz w:val="32"/>
      <w:szCs w:val="32"/>
    </w:rPr>
  </w:style>
  <w:style w:type="paragraph" w:styleId="Revision">
    <w:name w:val="Revision"/>
    <w:hidden/>
    <w:uiPriority w:val="99"/>
    <w:semiHidden/>
    <w:rsid w:val="0029635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385181">
      <w:bodyDiv w:val="1"/>
      <w:marLeft w:val="0"/>
      <w:marRight w:val="0"/>
      <w:marTop w:val="0"/>
      <w:marBottom w:val="0"/>
      <w:divBdr>
        <w:top w:val="none" w:sz="0" w:space="0" w:color="auto"/>
        <w:left w:val="none" w:sz="0" w:space="0" w:color="auto"/>
        <w:bottom w:val="none" w:sz="0" w:space="0" w:color="auto"/>
        <w:right w:val="none" w:sz="0" w:space="0" w:color="auto"/>
      </w:divBdr>
    </w:div>
    <w:div w:id="547186136">
      <w:bodyDiv w:val="1"/>
      <w:marLeft w:val="0"/>
      <w:marRight w:val="0"/>
      <w:marTop w:val="0"/>
      <w:marBottom w:val="0"/>
      <w:divBdr>
        <w:top w:val="none" w:sz="0" w:space="0" w:color="auto"/>
        <w:left w:val="none" w:sz="0" w:space="0" w:color="auto"/>
        <w:bottom w:val="none" w:sz="0" w:space="0" w:color="auto"/>
        <w:right w:val="none" w:sz="0" w:space="0" w:color="auto"/>
      </w:divBdr>
      <w:divsChild>
        <w:div w:id="21708874">
          <w:marLeft w:val="0"/>
          <w:marRight w:val="0"/>
          <w:marTop w:val="0"/>
          <w:marBottom w:val="0"/>
          <w:divBdr>
            <w:top w:val="none" w:sz="0" w:space="0" w:color="auto"/>
            <w:left w:val="none" w:sz="0" w:space="0" w:color="auto"/>
            <w:bottom w:val="none" w:sz="0" w:space="0" w:color="auto"/>
            <w:right w:val="none" w:sz="0" w:space="0" w:color="auto"/>
          </w:divBdr>
        </w:div>
        <w:div w:id="1216087554">
          <w:marLeft w:val="0"/>
          <w:marRight w:val="0"/>
          <w:marTop w:val="0"/>
          <w:marBottom w:val="0"/>
          <w:divBdr>
            <w:top w:val="none" w:sz="0" w:space="0" w:color="auto"/>
            <w:left w:val="none" w:sz="0" w:space="0" w:color="auto"/>
            <w:bottom w:val="none" w:sz="0" w:space="0" w:color="auto"/>
            <w:right w:val="none" w:sz="0" w:space="0" w:color="auto"/>
          </w:divBdr>
          <w:divsChild>
            <w:div w:id="152825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517492">
      <w:bodyDiv w:val="1"/>
      <w:marLeft w:val="0"/>
      <w:marRight w:val="0"/>
      <w:marTop w:val="0"/>
      <w:marBottom w:val="0"/>
      <w:divBdr>
        <w:top w:val="none" w:sz="0" w:space="0" w:color="auto"/>
        <w:left w:val="none" w:sz="0" w:space="0" w:color="auto"/>
        <w:bottom w:val="none" w:sz="0" w:space="0" w:color="auto"/>
        <w:right w:val="none" w:sz="0" w:space="0" w:color="auto"/>
      </w:divBdr>
      <w:divsChild>
        <w:div w:id="1317034358">
          <w:marLeft w:val="0"/>
          <w:marRight w:val="0"/>
          <w:marTop w:val="0"/>
          <w:marBottom w:val="0"/>
          <w:divBdr>
            <w:top w:val="none" w:sz="0" w:space="0" w:color="auto"/>
            <w:left w:val="none" w:sz="0" w:space="0" w:color="auto"/>
            <w:bottom w:val="none" w:sz="0" w:space="0" w:color="auto"/>
            <w:right w:val="none" w:sz="0" w:space="0" w:color="auto"/>
          </w:divBdr>
          <w:divsChild>
            <w:div w:id="42804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757555">
      <w:bodyDiv w:val="1"/>
      <w:marLeft w:val="0"/>
      <w:marRight w:val="0"/>
      <w:marTop w:val="0"/>
      <w:marBottom w:val="0"/>
      <w:divBdr>
        <w:top w:val="none" w:sz="0" w:space="0" w:color="auto"/>
        <w:left w:val="none" w:sz="0" w:space="0" w:color="auto"/>
        <w:bottom w:val="none" w:sz="0" w:space="0" w:color="auto"/>
        <w:right w:val="none" w:sz="0" w:space="0" w:color="auto"/>
      </w:divBdr>
      <w:divsChild>
        <w:div w:id="79647447">
          <w:marLeft w:val="0"/>
          <w:marRight w:val="0"/>
          <w:marTop w:val="0"/>
          <w:marBottom w:val="0"/>
          <w:divBdr>
            <w:top w:val="none" w:sz="0" w:space="0" w:color="auto"/>
            <w:left w:val="none" w:sz="0" w:space="0" w:color="auto"/>
            <w:bottom w:val="none" w:sz="0" w:space="0" w:color="auto"/>
            <w:right w:val="none" w:sz="0" w:space="0" w:color="auto"/>
          </w:divBdr>
          <w:divsChild>
            <w:div w:id="5208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886667">
      <w:bodyDiv w:val="1"/>
      <w:marLeft w:val="0"/>
      <w:marRight w:val="0"/>
      <w:marTop w:val="0"/>
      <w:marBottom w:val="0"/>
      <w:divBdr>
        <w:top w:val="none" w:sz="0" w:space="0" w:color="auto"/>
        <w:left w:val="none" w:sz="0" w:space="0" w:color="auto"/>
        <w:bottom w:val="none" w:sz="0" w:space="0" w:color="auto"/>
        <w:right w:val="none" w:sz="0" w:space="0" w:color="auto"/>
      </w:divBdr>
    </w:div>
    <w:div w:id="1847935775">
      <w:bodyDiv w:val="1"/>
      <w:marLeft w:val="0"/>
      <w:marRight w:val="0"/>
      <w:marTop w:val="0"/>
      <w:marBottom w:val="0"/>
      <w:divBdr>
        <w:top w:val="none" w:sz="0" w:space="0" w:color="auto"/>
        <w:left w:val="none" w:sz="0" w:space="0" w:color="auto"/>
        <w:bottom w:val="none" w:sz="0" w:space="0" w:color="auto"/>
        <w:right w:val="none" w:sz="0" w:space="0" w:color="auto"/>
      </w:divBdr>
      <w:divsChild>
        <w:div w:id="213397200">
          <w:marLeft w:val="0"/>
          <w:marRight w:val="0"/>
          <w:marTop w:val="0"/>
          <w:marBottom w:val="0"/>
          <w:divBdr>
            <w:top w:val="none" w:sz="0" w:space="0" w:color="auto"/>
            <w:left w:val="none" w:sz="0" w:space="0" w:color="auto"/>
            <w:bottom w:val="none" w:sz="0" w:space="0" w:color="auto"/>
            <w:right w:val="none" w:sz="0" w:space="0" w:color="auto"/>
          </w:divBdr>
        </w:div>
        <w:div w:id="2447294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fao.org/about/fr/"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fao.org" TargetMode="External"/><Relationship Id="rId17" Type="http://schemas.openxmlformats.org/officeDocument/2006/relationships/hyperlink" Target="http://www.fao.org/spfs/"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intranet.fao.org/fileadmin/templates/faomanual/CSA/502_Procurement/FAO_Vendor_Sanctions_Policy_F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O-MR@fao.org" TargetMode="Externa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fao.org/europeanunion/projects/global-gateway/navac/f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dibeso\OneDrive%20-%20Food%20and%20Agriculture%20Organization\Documents\Invitation_for_Proposal_LoA_-_FR.dot" TargetMode="External"/></Relationships>
</file>

<file path=word/documenttasks/documenttasks1.xml><?xml version="1.0" encoding="utf-8"?>
<t:Tasks xmlns:t="http://schemas.microsoft.com/office/tasks/2019/documenttasks" xmlns:oel="http://schemas.microsoft.com/office/2019/extlst">
  <t:Task id="{AE2BB062-1104-A346-BFDE-335EE7E41D5F}">
    <t:Anchor>
      <t:Comment id="57887943"/>
    </t:Anchor>
    <t:History>
      <t:Event id="{637DF245-803E-8F49-8CAA-EC1088A45EFB}" time="2026-09-10T07:36:12.777Z">
        <t:Attribution userId="S::Arthur.Rigaud@fao.org::fbfba7e8-a807-4d69-be79-ce943e448fbb" userProvider="AD" userName="Rigaud, Arthur (NFIMV)"/>
        <t:Anchor>
          <t:Comment id="989308028"/>
        </t:Anchor>
        <t:Create/>
      </t:Event>
      <t:Event id="{43674F56-DBC2-0D47-969F-089DF1274369}" time="2026-09-10T07:36:12.777Z">
        <t:Attribution userId="S::Arthur.Rigaud@fao.org::fbfba7e8-a807-4d69-be79-ce943e448fbb" userProvider="AD" userName="Rigaud, Arthur (NFIMV)"/>
        <t:Anchor>
          <t:Comment id="989308028"/>
        </t:Anchor>
        <t:Assign userId="S::Tebiba.Dahi@fao.org::fe602fb2-bc83-4c92-96d9-4f012fe2794d" userProvider="AD" userName="Dahi, Tebiba (FAOMR)"/>
      </t:Event>
      <t:Event id="{0974F8B4-BABD-EC4A-A87E-8C08668A8676}" time="2026-09-10T07:36:12.777Z">
        <t:Attribution userId="S::Arthur.Rigaud@fao.org::fbfba7e8-a807-4d69-be79-ce943e448fbb" userProvider="AD" userName="Rigaud, Arthur (NFIMV)"/>
        <t:Anchor>
          <t:Comment id="989308028"/>
        </t:Anchor>
        <t:SetTitle title="@Dahi, Tebiba (FAOMR) à quelle annexe fait-on référence ici? a un exemple de PdA? dans ce cas le metttre en Appendice C"/>
      </t:Event>
    </t:History>
  </t:Task>
  <t:Task id="{B041FED5-4357-4F4F-82C0-D8412F2CB9D1}">
    <t:Anchor>
      <t:Comment id="499258197"/>
    </t:Anchor>
    <t:History>
      <t:Event id="{214C0737-A851-7D48-BFE2-6CA5B7C0FE50}" time="2026-09-10T07:36:31.858Z">
        <t:Attribution userId="S::Arthur.Rigaud@fao.org::fbfba7e8-a807-4d69-be79-ce943e448fbb" userProvider="AD" userName="Rigaud, Arthur (NFIMV)"/>
        <t:Anchor>
          <t:Comment id="550336909"/>
        </t:Anchor>
        <t:Create/>
      </t:Event>
      <t:Event id="{09B79068-9E34-B549-A763-4ABE9C0A2993}" time="2026-09-10T07:36:31.858Z">
        <t:Attribution userId="S::Arthur.Rigaud@fao.org::fbfba7e8-a807-4d69-be79-ce943e448fbb" userProvider="AD" userName="Rigaud, Arthur (NFIMV)"/>
        <t:Anchor>
          <t:Comment id="550336909"/>
        </t:Anchor>
        <t:Assign userId="S::Tebiba.Dahi@fao.org::fe602fb2-bc83-4c92-96d9-4f012fe2794d" userProvider="AD" userName="Dahi, Tebiba (FAOMR)"/>
      </t:Event>
      <t:Event id="{CE6B2B8B-E6A7-014F-BF17-C63CCEF6A3DC}" time="2026-09-10T07:36:31.858Z">
        <t:Attribution userId="S::Arthur.Rigaud@fao.org::fbfba7e8-a807-4d69-be79-ce943e448fbb" userProvider="AD" userName="Rigaud, Arthur (NFIMV)"/>
        <t:Anchor>
          <t:Comment id="550336909"/>
        </t:Anchor>
        <t:SetTitle title="@Dahi, Tebiba (FAOMR) non traité?"/>
      </t:Event>
    </t:History>
  </t:Task>
</t:Task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bb0549-0ac3-48a6-bf7a-b950604839df" xsi:nil="true"/>
    <lcf76f155ced4ddcb4097134ff3c332f xmlns="1275b672-4a66-45d7-aa4e-f735e3924ce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3C66550C4D6545BD4148E4CFD7C62E" ma:contentTypeVersion="13" ma:contentTypeDescription="Create a new document." ma:contentTypeScope="" ma:versionID="9457262c466d517f75b8a58ea730499e">
  <xsd:schema xmlns:xsd="http://www.w3.org/2001/XMLSchema" xmlns:xs="http://www.w3.org/2001/XMLSchema" xmlns:p="http://schemas.microsoft.com/office/2006/metadata/properties" xmlns:ns2="1275b672-4a66-45d7-aa4e-f735e3924cea" xmlns:ns3="08bb0549-0ac3-48a6-bf7a-b950604839df" targetNamespace="http://schemas.microsoft.com/office/2006/metadata/properties" ma:root="true" ma:fieldsID="519c3085a0951eaf7eda9abcb044da1f" ns2:_="" ns3:_="">
    <xsd:import namespace="1275b672-4a66-45d7-aa4e-f735e3924cea"/>
    <xsd:import namespace="08bb0549-0ac3-48a6-bf7a-b950604839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75b672-4a66-45d7-aa4e-f735e3924c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40eee1e-ad38-437e-be40-fc9f033adc9a"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bb0549-0ac3-48a6-bf7a-b950604839d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6dedfe0-bfe9-4833-b252-b47311457e5e}" ma:internalName="TaxCatchAll" ma:showField="CatchAllData" ma:web="08bb0549-0ac3-48a6-bf7a-b950604839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3EB68-BBD2-4230-88F0-38F1E7F77459}">
  <ds:schemaRefs>
    <ds:schemaRef ds:uri="http://schemas.microsoft.com/office/2006/metadata/properties"/>
    <ds:schemaRef ds:uri="http://schemas.microsoft.com/office/infopath/2007/PartnerControls"/>
    <ds:schemaRef ds:uri="08bb0549-0ac3-48a6-bf7a-b950604839df"/>
    <ds:schemaRef ds:uri="1275b672-4a66-45d7-aa4e-f735e3924cea"/>
  </ds:schemaRefs>
</ds:datastoreItem>
</file>

<file path=customXml/itemProps2.xml><?xml version="1.0" encoding="utf-8"?>
<ds:datastoreItem xmlns:ds="http://schemas.openxmlformats.org/officeDocument/2006/customXml" ds:itemID="{C5287914-B435-4EBD-A31A-388BBBA9E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75b672-4a66-45d7-aa4e-f735e3924cea"/>
    <ds:schemaRef ds:uri="08bb0549-0ac3-48a6-bf7a-b950604839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42BE27-EE3D-4604-B1C6-E2DBF33F183E}">
  <ds:schemaRefs>
    <ds:schemaRef ds:uri="http://schemas.microsoft.com/sharepoint/v3/contenttype/forms"/>
  </ds:schemaRefs>
</ds:datastoreItem>
</file>

<file path=customXml/itemProps4.xml><?xml version="1.0" encoding="utf-8"?>
<ds:datastoreItem xmlns:ds="http://schemas.openxmlformats.org/officeDocument/2006/customXml" ds:itemID="{78F43DC5-8DB6-4282-829D-100AA161E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Invitation_for_Proposal_LoA_-_FR.dot</Template>
  <TotalTime>9</TotalTime>
  <Pages>1</Pages>
  <Words>3413</Words>
  <Characters>19455</Characters>
  <Application>Microsoft Office Word</Application>
  <DocSecurity>4</DocSecurity>
  <Lines>162</Lines>
  <Paragraphs>45</Paragraphs>
  <ScaleCrop>false</ScaleCrop>
  <Company>FAO of the UN</Company>
  <LinksUpToDate>false</LinksUpToDate>
  <CharactersWithSpaces>22823</CharactersWithSpaces>
  <SharedDoc>false</SharedDoc>
  <HLinks>
    <vt:vector size="36" baseType="variant">
      <vt:variant>
        <vt:i4>3276886</vt:i4>
      </vt:variant>
      <vt:variant>
        <vt:i4>15</vt:i4>
      </vt:variant>
      <vt:variant>
        <vt:i4>0</vt:i4>
      </vt:variant>
      <vt:variant>
        <vt:i4>5</vt:i4>
      </vt:variant>
      <vt:variant>
        <vt:lpwstr>http://intranet.fao.org/fileadmin/templates/faomanual/CSA/502_Procurement/FAO_Vendor_Sanctions_Policy_FR.pdf</vt:lpwstr>
      </vt:variant>
      <vt:variant>
        <vt:lpwstr/>
      </vt:variant>
      <vt:variant>
        <vt:i4>4063350</vt:i4>
      </vt:variant>
      <vt:variant>
        <vt:i4>12</vt:i4>
      </vt:variant>
      <vt:variant>
        <vt:i4>0</vt:i4>
      </vt:variant>
      <vt:variant>
        <vt:i4>5</vt:i4>
      </vt:variant>
      <vt:variant>
        <vt:lpwstr>https://www.fao.org/europeanunion/projects/global-gateway/navac/fr</vt:lpwstr>
      </vt:variant>
      <vt:variant>
        <vt:lpwstr/>
      </vt:variant>
      <vt:variant>
        <vt:i4>1638408</vt:i4>
      </vt:variant>
      <vt:variant>
        <vt:i4>9</vt:i4>
      </vt:variant>
      <vt:variant>
        <vt:i4>0</vt:i4>
      </vt:variant>
      <vt:variant>
        <vt:i4>5</vt:i4>
      </vt:variant>
      <vt:variant>
        <vt:lpwstr>http://www.fao.org/about/fr/</vt:lpwstr>
      </vt:variant>
      <vt:variant>
        <vt:lpwstr/>
      </vt:variant>
      <vt:variant>
        <vt:i4>1048641</vt:i4>
      </vt:variant>
      <vt:variant>
        <vt:i4>6</vt:i4>
      </vt:variant>
      <vt:variant>
        <vt:i4>0</vt:i4>
      </vt:variant>
      <vt:variant>
        <vt:i4>5</vt:i4>
      </vt:variant>
      <vt:variant>
        <vt:lpwstr>http://www.fao.org/spfs/</vt:lpwstr>
      </vt:variant>
      <vt:variant>
        <vt:lpwstr/>
      </vt:variant>
      <vt:variant>
        <vt:i4>2752621</vt:i4>
      </vt:variant>
      <vt:variant>
        <vt:i4>3</vt:i4>
      </vt:variant>
      <vt:variant>
        <vt:i4>0</vt:i4>
      </vt:variant>
      <vt:variant>
        <vt:i4>5</vt:i4>
      </vt:variant>
      <vt:variant>
        <vt:lpwstr>http://www.fao.org/</vt:lpwstr>
      </vt:variant>
      <vt:variant>
        <vt:lpwstr/>
      </vt:variant>
      <vt:variant>
        <vt:i4>8060946</vt:i4>
      </vt:variant>
      <vt:variant>
        <vt:i4>0</vt:i4>
      </vt:variant>
      <vt:variant>
        <vt:i4>0</vt:i4>
      </vt:variant>
      <vt:variant>
        <vt:i4>5</vt:i4>
      </vt:variant>
      <vt:variant>
        <vt:lpwstr>mailto:FAO-MR@fao.org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for Proposal LoA FR</dc:title>
  <dc:subject/>
  <dc:creator>Sall, Mari (FAOMR)</dc:creator>
  <cp:keywords/>
  <dc:description/>
  <cp:lastModifiedBy>Rigaud, Arthur (NFIMV)</cp:lastModifiedBy>
  <cp:revision>85</cp:revision>
  <cp:lastPrinted>2024-11-01T18:38:00Z</cp:lastPrinted>
  <dcterms:created xsi:type="dcterms:W3CDTF">2026-09-08T18:51:00Z</dcterms:created>
  <dcterms:modified xsi:type="dcterms:W3CDTF">2026-09-10T13:21:00Z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0x010100BE3C66550C4D6545BD4148E4CFD7C62E</vt:lpwstr>
  </property>
  <property fmtid="{D5CDD505-2E9C-101B-9397-08002B2CF9AE}" pid="3" name="TaxKeywordTaxHTField">
    <vt:lpwstr/>
  </property>
  <property fmtid="{D5CDD505-2E9C-101B-9397-08002B2CF9AE}" pid="4" name="FAO Description">
    <vt:lpwstr/>
  </property>
  <property fmtid="{D5CDD505-2E9C-101B-9397-08002B2CF9AE}" pid="5" name="TaxCatchAll">
    <vt:lpwstr/>
  </property>
  <property fmtid="{D5CDD505-2E9C-101B-9397-08002B2CF9AE}" pid="6" name="URL">
    <vt:lpwstr>, </vt:lpwstr>
  </property>
  <property fmtid="{D5CDD505-2E9C-101B-9397-08002B2CF9AE}" pid="7" name="PublishingExpirationDate">
    <vt:lpwstr/>
  </property>
  <property fmtid="{D5CDD505-2E9C-101B-9397-08002B2CF9AE}" pid="8" name="PublishingStartDate">
    <vt:lpwstr/>
  </property>
  <property fmtid="{D5CDD505-2E9C-101B-9397-08002B2CF9AE}" pid="9" name="o0d4dfa5af9449039067caa92389c08a">
    <vt:lpwstr/>
  </property>
  <property fmtid="{D5CDD505-2E9C-101B-9397-08002B2CF9AE}" pid="10" name="MediaServiceImageTags">
    <vt:lpwstr/>
  </property>
</Properties>
</file>